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81" w:rsidRDefault="007E3081" w:rsidP="00251F24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№13</w:t>
      </w:r>
    </w:p>
    <w:p w:rsidR="007E3081" w:rsidRDefault="007E3081" w:rsidP="00251F24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7E3081" w:rsidRDefault="007E3081" w:rsidP="00251F24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7E3081" w:rsidRDefault="007E3081" w:rsidP="00251F24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7E3081" w:rsidRDefault="007E3081" w:rsidP="00251F24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7E3081" w:rsidRDefault="007E3081" w:rsidP="00151C24">
      <w:pPr>
        <w:pBdr>
          <w:bottom w:val="single" w:sz="6" w:space="26" w:color="CCCCCC"/>
        </w:pBd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7E3081" w:rsidRPr="00151C24" w:rsidRDefault="007E3081" w:rsidP="00151C24">
      <w:pPr>
        <w:pBdr>
          <w:bottom w:val="single" w:sz="6" w:space="26" w:color="CCCCCC"/>
        </w:pBd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151C24">
        <w:rPr>
          <w:b/>
          <w:sz w:val="28"/>
          <w:szCs w:val="28"/>
          <w:lang w:val="ru-RU"/>
        </w:rPr>
        <w:t>Порядок проведения инвентаризации активов и обязательств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Настоящий Порядок разработан в соответствии со следующими документами: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Законом от 06.12.2011 № 402-ФЗ «О бухгалтерском учете»;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Федеральным стандартом «Доходы», утвержденным приказом Минфина от 27.02.2018 32н;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Методическими указаниями по первичным документам и регистрам, утвержденными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приказом Минфина от 30.03.2015 № 52н;</w:t>
      </w:r>
    </w:p>
    <w:p w:rsidR="007E3081" w:rsidRPr="00151C24" w:rsidRDefault="007E3081" w:rsidP="00151C2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Методическими указаниями по первичным документам и регистрам, утвержденными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приказом Минфина от 15.04.2021 № 61н;</w:t>
      </w:r>
    </w:p>
    <w:p w:rsidR="007E3081" w:rsidRDefault="007E3081" w:rsidP="00151C24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Default="007E3081" w:rsidP="00151C24">
      <w:pPr>
        <w:spacing w:before="0" w:beforeAutospacing="0" w:after="0" w:afterAutospacing="0"/>
        <w:ind w:firstLine="42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151C24">
        <w:rPr>
          <w:b/>
          <w:bCs/>
          <w:color w:val="252525"/>
          <w:spacing w:val="-2"/>
          <w:sz w:val="28"/>
          <w:szCs w:val="28"/>
          <w:lang w:val="ru-RU"/>
        </w:rPr>
        <w:t>1. Общие положения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1.1. Настоящий Порядок устанавливает правила проведения инвентаризации имущества,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финансовых активов и обязательств учреждения, в том числе на забалансовых счетах,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сроки ее проведения, перечень активов и обязательств, проверяемых при проведении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инвентаризации.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1.2. Инвентаризации подлежит все имущество учреждения независимо от его</w:t>
      </w:r>
      <w:r>
        <w:rPr>
          <w:color w:val="000000"/>
          <w:sz w:val="28"/>
          <w:szCs w:val="28"/>
          <w:lang w:val="ru-RU"/>
        </w:rPr>
        <w:t xml:space="preserve"> </w:t>
      </w:r>
      <w:r w:rsidRPr="00151C24">
        <w:rPr>
          <w:color w:val="000000"/>
          <w:sz w:val="28"/>
          <w:szCs w:val="28"/>
          <w:lang w:val="ru-RU"/>
        </w:rPr>
        <w:t>местонахождения и все виды финансовых активов и обязательств учреждения, в том числе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 xml:space="preserve"> на забалансовых счетах. 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Инвентаризация имущества производится по его местонахождению и в разрезе ответственных (материально ответственных) лиц, далее – ответственные лица.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 w:rsidRPr="00151C24">
        <w:rPr>
          <w:color w:val="000000"/>
          <w:sz w:val="28"/>
          <w:szCs w:val="28"/>
        </w:rPr>
        <w:t>1.3. Учреждение проводит инвентаризацию:</w:t>
      </w:r>
    </w:p>
    <w:p w:rsidR="007E3081" w:rsidRPr="00151C24" w:rsidRDefault="007E3081" w:rsidP="00151C2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 случаях, установленных в пунктах 31 и 32 приложения № 1 к СГС «Учетная политика, оценочные значения и ошибки» –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обязательная инвентаризация;</w:t>
      </w:r>
    </w:p>
    <w:p w:rsidR="007E3081" w:rsidRPr="00151C24" w:rsidRDefault="007E3081" w:rsidP="00151C24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 других случаях по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решению о проведении инвентаризации (ф. 0510439).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Pr="00151C24">
        <w:rPr>
          <w:color w:val="000000"/>
          <w:sz w:val="28"/>
          <w:szCs w:val="28"/>
          <w:lang w:val="ru-RU"/>
        </w:rPr>
        <w:t>.4. 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1.5. Инвентаризация проводится методами осмотра,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подсчета,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взвешивания,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 xml:space="preserve"> обмера,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(далее – методы осмотра).</w:t>
      </w:r>
    </w:p>
    <w:p w:rsidR="007E3081" w:rsidRDefault="007E3081" w:rsidP="00151C24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151C24">
        <w:rPr>
          <w:b/>
          <w:bCs/>
          <w:color w:val="252525"/>
          <w:spacing w:val="-2"/>
          <w:sz w:val="28"/>
          <w:szCs w:val="28"/>
          <w:lang w:val="ru-RU"/>
        </w:rPr>
        <w:t>2. Общий порядок и сроки проведения инвентаризации</w:t>
      </w:r>
    </w:p>
    <w:p w:rsidR="007E3081" w:rsidRPr="00151C24" w:rsidRDefault="007E3081" w:rsidP="00151C24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2.1. Для проведения инвентаризации в учреждении создается постоянно действующая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инвентаризационная комиссия.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2.2. Инвентаризационная комиссия выполняет следующие функции: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материальных запасов, денежных средств;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определение состояния имущества и его назначения;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</w:rPr>
      </w:pPr>
      <w:r w:rsidRPr="00151C24">
        <w:rPr>
          <w:color w:val="000000"/>
          <w:sz w:val="28"/>
          <w:szCs w:val="28"/>
        </w:rPr>
        <w:t>выявление признаков обесценения активов;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проверка документации на активы и обязательства;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составление ведомости по расхождениям, если они обнаружены, а также выявление причин таких отклонений;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оформление протоколов заседания инвентаризационной комиссии;</w:t>
      </w:r>
    </w:p>
    <w:p w:rsidR="007E3081" w:rsidRPr="00151C24" w:rsidRDefault="007E3081" w:rsidP="00151C24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Комиссия оценивает наличие: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а) обстоятельств, указывающих на необходимость принятия решения о списании имущества –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при инвентаризации нефинансовых активов. В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частности, оценивает физический или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моральный износ, нарушения условий содержания или эксплуатации, влияние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необходимости принятия решения о списании имущества. Одновременно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комиссия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б) оснований для возмещения недостачи или ущерба;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в) в отношении активов – фактов несоответствия актива критериям его признания в бухгалтерском учете;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д) обязательств, не востребованных в течение срока исковой давности кредитором;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е) оснований для признания в учете выявленных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излишков, для выбытия недостающих объектов с учета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или корректировки бухгалтерских данных при пересортице. Основания для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и выбытию активов на основании решения руководителя учреждения;</w:t>
      </w:r>
    </w:p>
    <w:p w:rsidR="007E3081" w:rsidRPr="00151C24" w:rsidRDefault="007E3081" w:rsidP="00151C24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ж) оснований для обесценения, изменения стоимости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объектов.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Детальные правила работы комиссии, ее права, ответственность и полномочия устанавливаются в отдельном локальном акте – положении об инвентаризационной комиссии.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2.3. Инвентаризации подлежит имущество учреждения, вложения в него на счете 106.00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«Вложения в нефинансовые активы», а также следующие финансовые активы,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обязательства и финансовые результаты:</w:t>
      </w:r>
    </w:p>
    <w:p w:rsidR="007E3081" w:rsidRPr="00151C24" w:rsidRDefault="007E3081" w:rsidP="00151C24">
      <w:pPr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расчеты по доходам – счет Х.205.00.000;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расчеты по выданным авансам – счет Х.206.00.000;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расчеты с подотчетными лицами – счет Х.208.00.000;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расчеты по ущербу имуществу и иным доходам – счет Х.209.00.000;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расчеты по принятым обязательствам – счет Х.302.00.000;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расчеты по платежам в бюджеты – счет Х.303.00.000;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прочие расчеты с кредиторами – счет Х.304.00.000;</w:t>
      </w:r>
    </w:p>
    <w:p w:rsidR="007E3081" w:rsidRPr="00151C24" w:rsidRDefault="007E3081" w:rsidP="00151C24">
      <w:pPr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резервы предстоящих расходов – счет Х.401.60.000.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EA088F">
        <w:rPr>
          <w:color w:val="000000"/>
          <w:sz w:val="28"/>
          <w:szCs w:val="28"/>
          <w:highlight w:val="yellow"/>
          <w:lang w:val="ru-RU"/>
        </w:rPr>
        <w:t>2.4. Сроки проведения плановых инвентаризаций устанавливаются распоряжением председателя Собрания депутатов.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Кроме плановых инвентаризаций, учреждение может проводить внеплановые инвентаризации товарно-материальных ценностей. Внеплановые инвентаризации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проводятся на основании Решения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 проведении инвентаризации (ф. 0510439).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2.5. До начала проверки фактического наличия имущества инвентаризационной комиссии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надлежит получить приходные и расходные документы или отчеты о движении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материальных ценностей и денежных средств, не сданные и не учтенные бухгалтерией на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момент проведения инвентаризации.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(дата). Это служит основанием для определения остатков имущества к началу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инвентаризации по учетным данным.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2.6. Ответственные лица дают расписки о том, что к началу инвентаризации все расходные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 приходные документы на имущество сданы в бухгалтерию или переданы комиссии и все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ценности, поступившие на их ответственность, оприходованы, а выбывшие – списаны в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расход. Аналогичные расписки дают сотрудники, имеющие подотчетные суммы на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приобретение или доверенности на получение имущества.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2.7. Фактическое наличие имущества при инвентаризации определяют путем осмотра, подсчета, взвешивания, обмера.</w:t>
      </w:r>
      <w:r w:rsidRPr="00151C24">
        <w:rPr>
          <w:color w:val="000000"/>
          <w:sz w:val="28"/>
          <w:szCs w:val="28"/>
        </w:rPr>
        <w:t> 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 xml:space="preserve">Инвентаризация материальных ценностей, которые хранятся в неповрежденной упаковке с информацией производителя о количестве товара внутри, проводится методом фиксации. 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2.8. Проверка фактического наличия имущества производится при обязательном участии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ответственных лиц.</w:t>
      </w:r>
    </w:p>
    <w:p w:rsidR="007E3081" w:rsidRPr="00151C24" w:rsidRDefault="007E3081" w:rsidP="00151C24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2.9. Для оформления инвентаризации комиссия применяет формы,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утвержденные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приказами Минфина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от 30.03.2015 № 52н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 от 15.04.2021 № 61н:</w:t>
      </w:r>
    </w:p>
    <w:p w:rsidR="007E3081" w:rsidRPr="00151C24" w:rsidRDefault="007E3081" w:rsidP="0019221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решение о проведении инвентаризации (ф. 0510439);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изменение Решения о проведении инвентаризации (ф. 0510447);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 xml:space="preserve"> инвентаризационная опись остатков на счетах учета денежных средств (ф. 0504082);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инвентаризационная опись (сличительная ведомость) бланков строгой отчетности 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денежных документов (ф. 0504086);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инвентаризационная опись (сличительная ведомость) по объектам нефинансовых активов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(ф. 0504087). По объектам, переданным в аренду, безвозмездное пользование, а также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полученным в аренду, безвозмездное пользование и по другим основаниям, составляются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отдельные описи (ф. 0504087);</w:t>
      </w:r>
    </w:p>
    <w:p w:rsidR="007E3081" w:rsidRPr="00151C24" w:rsidRDefault="007E3081" w:rsidP="0019221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инвентаризационная опись расчетов с покупателями, поставщиками и прочими</w:t>
      </w:r>
      <w:r>
        <w:rPr>
          <w:color w:val="000000"/>
          <w:sz w:val="28"/>
          <w:szCs w:val="28"/>
          <w:lang w:val="ru-RU"/>
        </w:rPr>
        <w:t xml:space="preserve"> </w:t>
      </w:r>
      <w:r w:rsidRPr="00151C24">
        <w:rPr>
          <w:color w:val="000000"/>
          <w:sz w:val="28"/>
          <w:szCs w:val="28"/>
          <w:lang w:val="ru-RU"/>
        </w:rPr>
        <w:t>дебиторами и кредиторами (ф. 0504089);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инвентаризационная опись расчетов по поступлениям (ф. 0504091);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ведомость расхождений по результатам инвентаризации (ф. 0504092);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акт о результатах инвентаризации (ф. 0510463);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2.10. Инвентаризационная комиссия обеспечивает полноту и точность внесения в описи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данных о фактических остатках основных средств, нематериальных активов, материальных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запасов и другого имущества, денежных средств, финансовых активов и обязательств,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правильность и своевременность оформления материалов инвентаризации. Также комиссия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обеспечивает внесение в описи обнаруженных признаков обесценения актива.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2.11</w:t>
      </w:r>
      <w:r w:rsidRPr="00151C24">
        <w:rPr>
          <w:color w:val="000000"/>
          <w:sz w:val="28"/>
          <w:szCs w:val="28"/>
          <w:lang w:val="ru-RU"/>
        </w:rPr>
        <w:t>. Если ответственные лица обнаружат после инвентаризации ошибки в описях, они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должны немедленно заявить об этом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председателю инвентаризационной комиссии.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Инвентаризационная комиссия осуществляет проверку указанных фактов и в случае их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подтверждения производит исправление выявленных ошибок в установленном порядке.</w:t>
      </w:r>
    </w:p>
    <w:p w:rsidR="007E3081" w:rsidRDefault="007E3081" w:rsidP="00151C24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Default="007E3081" w:rsidP="00A5396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151C24">
        <w:rPr>
          <w:b/>
          <w:bCs/>
          <w:color w:val="252525"/>
          <w:spacing w:val="-2"/>
          <w:sz w:val="28"/>
          <w:szCs w:val="28"/>
          <w:lang w:val="ru-RU"/>
        </w:rPr>
        <w:t>3. Особенности инвентаризации отдельных видов имущества, финансовых активов,</w:t>
      </w:r>
      <w:r w:rsidRPr="00151C24">
        <w:rPr>
          <w:b/>
          <w:bCs/>
          <w:color w:val="252525"/>
          <w:spacing w:val="-2"/>
          <w:sz w:val="28"/>
          <w:szCs w:val="28"/>
        </w:rPr>
        <w:t> </w:t>
      </w:r>
      <w:r w:rsidRPr="00151C24">
        <w:rPr>
          <w:b/>
          <w:bCs/>
          <w:color w:val="252525"/>
          <w:spacing w:val="-2"/>
          <w:sz w:val="28"/>
          <w:szCs w:val="28"/>
          <w:lang w:val="ru-RU"/>
        </w:rPr>
        <w:t>обязательств и финансовых результатов</w:t>
      </w:r>
    </w:p>
    <w:p w:rsidR="007E3081" w:rsidRPr="00151C24" w:rsidRDefault="007E3081" w:rsidP="00A5396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3.1. Инвентаризация основных средств проводится один раз в год перед составлением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 xml:space="preserve">годовой бухгалтерской отчетности. 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Инвентаризации подлежат основные средства на балансовых счетах 101.00 «Основные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средства», а также имущество на забалансовых счетах 01 «Имущество, полученное в пользование», 21 «</w:t>
      </w:r>
      <w:r w:rsidRPr="00151C24">
        <w:rPr>
          <w:sz w:val="28"/>
          <w:szCs w:val="28"/>
          <w:lang w:val="ru-RU"/>
        </w:rPr>
        <w:t>Основные средства в эксплуатации».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Основные средства, которые временно отсутствуют (находятся у подрядчика на ремонте, у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сотрудников в командировке и т. д.), инвентаризируются по документам и регистрам до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момента выбытия.</w:t>
      </w:r>
    </w:p>
    <w:p w:rsidR="007E3081" w:rsidRPr="00151C24" w:rsidRDefault="007E3081" w:rsidP="00A5396E">
      <w:pPr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Перед инвентаризацией комиссия проверяет: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есть ли инвентарные карточки, книги и описи на основные средства, как они заполнены;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состояние техпаспортов и других технических документов;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документы на основные средства, которые приняли или сдали на хранение.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 ходе инвентаризации комиссия проверяет: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фактическое наличие объектов основных средств, эксплуатируются ли они по назначению;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физическое состояние объектов основных средств: рабочее, поломка, износ, порча и т. д.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 xml:space="preserve">Данные об эксплуатации и физическом состоянии комиссия указывает в инвентаризационной описи (ф. 0504087). </w:t>
      </w:r>
    </w:p>
    <w:p w:rsidR="007E3081" w:rsidRPr="00151C24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3.</w:t>
      </w:r>
      <w:r>
        <w:rPr>
          <w:color w:val="000000"/>
          <w:sz w:val="28"/>
          <w:szCs w:val="28"/>
          <w:lang w:val="ru-RU"/>
        </w:rPr>
        <w:t>2</w:t>
      </w:r>
      <w:r w:rsidRPr="00151C24">
        <w:rPr>
          <w:color w:val="000000"/>
          <w:sz w:val="28"/>
          <w:szCs w:val="28"/>
          <w:lang w:val="ru-RU"/>
        </w:rPr>
        <w:t>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пути, отгруженные, не оплачены в срок, на складах других организаций), проверяется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обоснованность сумм на соответствующих счетах бухучета.</w:t>
      </w:r>
    </w:p>
    <w:p w:rsidR="007E3081" w:rsidRDefault="007E3081" w:rsidP="00A5396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Отдельные инвентаризационные описи (ф. 0504087) составляются на материальные запасы, которые:</w:t>
      </w:r>
    </w:p>
    <w:p w:rsidR="007E3081" w:rsidRDefault="007E3081" w:rsidP="00192216">
      <w:pPr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находятся в учреждении и распределены по ответственным лицам;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находятся в пути. По каждой отправке в описи указывается наименование, количество 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стоимость, дата отгрузки, а также перечень и номера учетных документов;</w:t>
      </w:r>
    </w:p>
    <w:p w:rsidR="007E3081" w:rsidRDefault="007E3081" w:rsidP="0019221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151C24">
        <w:rPr>
          <w:color w:val="000000"/>
          <w:sz w:val="28"/>
          <w:szCs w:val="28"/>
          <w:lang w:val="ru-RU"/>
        </w:rPr>
        <w:t>3.</w:t>
      </w:r>
      <w:r>
        <w:rPr>
          <w:color w:val="000000"/>
          <w:sz w:val="28"/>
          <w:szCs w:val="28"/>
          <w:lang w:val="ru-RU"/>
        </w:rPr>
        <w:t>3</w:t>
      </w:r>
      <w:r w:rsidRPr="00151C24">
        <w:rPr>
          <w:color w:val="000000"/>
          <w:sz w:val="28"/>
          <w:szCs w:val="28"/>
          <w:lang w:val="ru-RU"/>
        </w:rPr>
        <w:t xml:space="preserve">. Инвентаризацию расчетов с дебиторами и кредиторами комиссия проводит методом подтверждения, выверки (интеграции) с </w:t>
      </w:r>
      <w:r>
        <w:rPr>
          <w:color w:val="000000"/>
          <w:sz w:val="28"/>
          <w:szCs w:val="28"/>
          <w:lang w:val="ru-RU"/>
        </w:rPr>
        <w:t>у</w:t>
      </w:r>
      <w:r w:rsidRPr="00151C24">
        <w:rPr>
          <w:color w:val="000000"/>
          <w:sz w:val="28"/>
          <w:szCs w:val="28"/>
          <w:lang w:val="ru-RU"/>
        </w:rPr>
        <w:t>четом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следующих особенностей:</w:t>
      </w:r>
    </w:p>
    <w:p w:rsidR="007E3081" w:rsidRDefault="007E3081" w:rsidP="0019221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– определяет сроки возникновения задолженности;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выявляет суммы невыплаченной зарплаты (депонированные суммы), а также переплаты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сотрудникам;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сверяет данные бухучета с суммами в актах сверки с покупателями (заказчиками) 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поставщиками (исполнителями, подрядчиками), а также с бюджетом и внебюджетными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фондами – по налогам и взносам;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проверяет обоснованность задолженности по недостачам, хищениям и ущербам;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выявляет кредиторскую задолженность, не востребованную кредиторами, а также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 xml:space="preserve">дебиторскую задолженность, безнадежную к взысканию и </w:t>
      </w:r>
      <w:r>
        <w:rPr>
          <w:color w:val="000000"/>
          <w:sz w:val="28"/>
          <w:szCs w:val="28"/>
          <w:lang w:val="ru-RU"/>
        </w:rPr>
        <w:t>с</w:t>
      </w:r>
      <w:r w:rsidRPr="00151C24">
        <w:rPr>
          <w:color w:val="000000"/>
          <w:sz w:val="28"/>
          <w:szCs w:val="28"/>
          <w:lang w:val="ru-RU"/>
        </w:rPr>
        <w:t>омнительную в соответствии с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положением о задолженности.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 случае ведения бухгалтерского учета по группе плательщиков (кредиторов), инвентаризация проводится путем сверки персонифицированных данных управленческого учета, к составу аналитических признаков задолженности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и данных на балансовых счетах по соответствующим группам плательщиков (кредиторов). Информация 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задолженности конкретных должников (кредиторов) и аналитических признаках отражается в документах инвентаризации на основании данных персонифицированного (управленческого) учета.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Результаты инвентаризации комиссия отражает в инвентаризационной описи (ф. 0504089).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3.4</w:t>
      </w:r>
      <w:r w:rsidRPr="00151C24">
        <w:rPr>
          <w:color w:val="000000"/>
          <w:sz w:val="28"/>
          <w:szCs w:val="28"/>
          <w:lang w:val="ru-RU"/>
        </w:rPr>
        <w:t>. Инвентаризацию резервов и объектов в условных оценках комиссия проводит методом расчетов. При инвентаризации резервов предстоящих расходов комиссия проверяет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правильность их расчета и обоснованность создания.</w:t>
      </w:r>
    </w:p>
    <w:p w:rsidR="007E3081" w:rsidRPr="00151C24" w:rsidRDefault="007E3081" w:rsidP="00151C24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В части резерва на оплату отпусков проверяются: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количество дней неиспользованного отпуска;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среднедневная сумма расходов на оплату труда;</w:t>
      </w:r>
      <w:r w:rsidRPr="00151C24">
        <w:rPr>
          <w:sz w:val="28"/>
          <w:szCs w:val="28"/>
          <w:lang w:val="ru-RU"/>
        </w:rPr>
        <w:br/>
      </w:r>
      <w:r w:rsidRPr="00151C24">
        <w:rPr>
          <w:color w:val="000000"/>
          <w:sz w:val="28"/>
          <w:szCs w:val="28"/>
          <w:lang w:val="ru-RU"/>
        </w:rPr>
        <w:t>– сумма отчислений на обязательное пенсионное, социальное, медицинское страхование и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на страхование от несчастных случаев и профзаболеваний.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Результаты инвентаризации комиссия отражает в акте инвентаризации резервов, которого утверждена в учетной политике учреждения</w:t>
      </w:r>
    </w:p>
    <w:p w:rsidR="007E3081" w:rsidRDefault="007E3081" w:rsidP="0019221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Default="007E3081" w:rsidP="0019221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151C24">
        <w:rPr>
          <w:b/>
          <w:bCs/>
          <w:color w:val="252525"/>
          <w:spacing w:val="-2"/>
          <w:sz w:val="28"/>
          <w:szCs w:val="28"/>
          <w:lang w:val="ru-RU"/>
        </w:rPr>
        <w:t>4. Оформление результатов инвентаризации</w:t>
      </w:r>
    </w:p>
    <w:p w:rsidR="007E3081" w:rsidRPr="00151C24" w:rsidRDefault="007E3081" w:rsidP="0019221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4.1. Правильно оформленные инвентаризационной комиссией и подписанные всеми ее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членами и ответственными лицами инвентаризационные описи (сличительные ведомости),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акты о результатах инвентаризации передаются в бухгалтерию для выверки данных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фактического наличия имущественно-материальных и других ценностей, финансовых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активов и обязательств с данными бухгалтерского учета.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4.2. Выявленные расхождения в инвентаризационных описях (сличительных ведомостях)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обобщаются в ведомости расхождений по результатам инвентаризации (ф. 0504092). В этом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случае она будет приложением к акту о результатах инвентаризации (ф. 0504835). Акт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подписывается всеми членами инвентаризационной комиссии и утверждается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руководителем учреждения.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4.3. После завершения инвентаризации выявленные расхождения (неучтенные объекты,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недостачи) должны быть отражены в бухгалтерском учете, а при необходимости материалы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направлены в судебные органы для предъявления гражданского иска.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4.4. Результаты инвентаризации отражаются в бухгалтерском учете и отчетности того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месяца, в котором была закончена инвентаризация, а по годовой инвентаризации – в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годовом бухгалтерском отчете.</w:t>
      </w:r>
    </w:p>
    <w:p w:rsidR="007E3081" w:rsidRPr="00151C24" w:rsidRDefault="007E3081" w:rsidP="0019221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151C24">
        <w:rPr>
          <w:color w:val="000000"/>
          <w:sz w:val="28"/>
          <w:szCs w:val="28"/>
          <w:lang w:val="ru-RU"/>
        </w:rPr>
        <w:t>4.5. На суммы выявленных излишков, недостач основных средств, нематериальных активов,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материальных запасов инвентаризационная комиссия требует объяснение с ответственного</w:t>
      </w:r>
      <w:r w:rsidRPr="00151C24">
        <w:rPr>
          <w:color w:val="000000"/>
          <w:sz w:val="28"/>
          <w:szCs w:val="28"/>
        </w:rPr>
        <w:t> </w:t>
      </w:r>
      <w:r w:rsidRPr="00151C24">
        <w:rPr>
          <w:color w:val="000000"/>
          <w:sz w:val="28"/>
          <w:szCs w:val="28"/>
          <w:lang w:val="ru-RU"/>
        </w:rPr>
        <w:t>лица по причинам расхождений с данными бухгалтерского учета. В случае недостачи или порчи имущества комиссия оценивает, в том числе на основе объяснений ответственного лица, имеются ли основания для возмещения недостачи или ущерба. Результат оценки указывается в решении комиссии.</w:t>
      </w:r>
      <w:r w:rsidRPr="00151C24">
        <w:rPr>
          <w:sz w:val="28"/>
          <w:szCs w:val="28"/>
          <w:lang w:val="ru-RU"/>
        </w:rPr>
        <w:br/>
      </w:r>
    </w:p>
    <w:sectPr w:rsidR="007E3081" w:rsidRPr="00151C24" w:rsidSect="00151C24">
      <w:pgSz w:w="11907" w:h="16839"/>
      <w:pgMar w:top="1440" w:right="1107" w:bottom="1440" w:left="1440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B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BB52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EE31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FE3F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040AD2"/>
    <w:rsid w:val="00151C24"/>
    <w:rsid w:val="00192216"/>
    <w:rsid w:val="00251F24"/>
    <w:rsid w:val="002D33B1"/>
    <w:rsid w:val="002D3591"/>
    <w:rsid w:val="003514A0"/>
    <w:rsid w:val="00391167"/>
    <w:rsid w:val="003A7AD1"/>
    <w:rsid w:val="004F7E17"/>
    <w:rsid w:val="005A05CE"/>
    <w:rsid w:val="005D3D62"/>
    <w:rsid w:val="00653AF6"/>
    <w:rsid w:val="006F56A5"/>
    <w:rsid w:val="007E3081"/>
    <w:rsid w:val="00840CF6"/>
    <w:rsid w:val="009C7F86"/>
    <w:rsid w:val="00A5396E"/>
    <w:rsid w:val="00B73A5A"/>
    <w:rsid w:val="00BE3EE7"/>
    <w:rsid w:val="00C73621"/>
    <w:rsid w:val="00D3598A"/>
    <w:rsid w:val="00D40CC4"/>
    <w:rsid w:val="00D84BA8"/>
    <w:rsid w:val="00E32E75"/>
    <w:rsid w:val="00E438A1"/>
    <w:rsid w:val="00E70C8D"/>
    <w:rsid w:val="00EA088F"/>
    <w:rsid w:val="00F01E19"/>
    <w:rsid w:val="00FC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7</Pages>
  <Words>2271</Words>
  <Characters>12948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6</cp:revision>
  <dcterms:created xsi:type="dcterms:W3CDTF">2011-11-02T04:15:00Z</dcterms:created>
  <dcterms:modified xsi:type="dcterms:W3CDTF">2024-12-13T07:53:00Z</dcterms:modified>
</cp:coreProperties>
</file>