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E5" w:rsidRDefault="00E24AE5" w:rsidP="00645F06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>
        <w:rPr>
          <w:caps/>
          <w:sz w:val="28"/>
          <w:szCs w:val="28"/>
          <w:lang w:val="ru-RU"/>
        </w:rPr>
        <w:t>Приложение №12</w:t>
      </w:r>
    </w:p>
    <w:p w:rsidR="00E24AE5" w:rsidRDefault="00E24AE5" w:rsidP="00DF0DC5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распоряжению Собрания депутатов</w:t>
      </w:r>
    </w:p>
    <w:p w:rsidR="00E24AE5" w:rsidRDefault="00E24AE5" w:rsidP="00DF0DC5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Приморского муниципального округа </w:t>
      </w:r>
    </w:p>
    <w:p w:rsidR="00E24AE5" w:rsidRDefault="00E24AE5" w:rsidP="00DF0DC5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Архангельской области </w:t>
      </w:r>
    </w:p>
    <w:p w:rsidR="00E24AE5" w:rsidRDefault="00E24AE5" w:rsidP="00DF0DC5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8"/>
            <w:szCs w:val="28"/>
            <w:lang w:val="ru-RU"/>
          </w:rPr>
          <w:t>2024 г</w:t>
        </w:r>
      </w:smartTag>
      <w:r>
        <w:rPr>
          <w:sz w:val="28"/>
          <w:szCs w:val="28"/>
          <w:lang w:val="ru-RU"/>
        </w:rPr>
        <w:t>. № 35</w:t>
      </w:r>
    </w:p>
    <w:p w:rsidR="00E24AE5" w:rsidRPr="008C5D08" w:rsidRDefault="00E24AE5" w:rsidP="008C5D08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E24AE5" w:rsidRPr="008C5D08" w:rsidRDefault="00E24AE5" w:rsidP="008C5D08">
      <w:pPr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  <w:r w:rsidRPr="008C5D08">
        <w:rPr>
          <w:b/>
          <w:bCs/>
          <w:color w:val="000000"/>
          <w:sz w:val="28"/>
          <w:szCs w:val="28"/>
          <w:lang w:val="ru-RU"/>
        </w:rPr>
        <w:t>Порядок признания в бухгалтерском учете и раскрытия в бухгалтерской (финансовой)</w:t>
      </w:r>
      <w:r w:rsidRPr="008C5D08">
        <w:rPr>
          <w:b/>
          <w:bCs/>
          <w:color w:val="000000"/>
          <w:sz w:val="28"/>
          <w:szCs w:val="28"/>
        </w:rPr>
        <w:t> </w:t>
      </w:r>
      <w:r w:rsidRPr="008C5D08">
        <w:rPr>
          <w:b/>
          <w:bCs/>
          <w:color w:val="000000"/>
          <w:sz w:val="28"/>
          <w:szCs w:val="28"/>
          <w:lang w:val="ru-RU"/>
        </w:rPr>
        <w:t>отчетности событий после отчетной даты</w:t>
      </w:r>
    </w:p>
    <w:p w:rsidR="00E24AE5" w:rsidRPr="008C5D08" w:rsidRDefault="00E24AE5" w:rsidP="008C5D08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E24AE5" w:rsidRPr="008C5D08" w:rsidRDefault="00E24AE5" w:rsidP="008C5D08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1. В данные бухгалтерского учета за отчетный период включается информация о событиях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после отчетной даты – существенных фактах хозяйственной жизни, которые произошли в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период между отчетной датой и датой подписания или принятия бухгалтерской (финансовой)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отчетности и оказали или могут оказать существенное влияние на финансовое состояние,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движение денег или результаты деятельности учреждения (далее – События).</w:t>
      </w:r>
    </w:p>
    <w:p w:rsidR="00E24AE5" w:rsidRPr="008C5D08" w:rsidRDefault="00E24AE5" w:rsidP="008C5D08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Факт хозяйственной жизни признается существенным, если без знания о нем пользователи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отчетности не могут достоверно оценить финансовое состояние, движение денежных средств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или результаты деятельности учреждения. Оценивает существенность влияний и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квалифицирует событие как событие после отчетной даты главный бухгалтер на основе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своего профессионального суждения.</w:t>
      </w:r>
    </w:p>
    <w:p w:rsidR="00E24AE5" w:rsidRPr="008C5D08" w:rsidRDefault="00E24AE5" w:rsidP="008C5D08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2. Событиями после отчетной даты признаются:</w:t>
      </w:r>
    </w:p>
    <w:p w:rsidR="00E24AE5" w:rsidRPr="008C5D08" w:rsidRDefault="00E24AE5" w:rsidP="008C5D08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2.1. События, которые подтверждают существовавшие на отчетную дату хозяйственные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условия учреждения. Учреждение применяет перечень таких событий, приведенный в пункте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7 СГС «События после отчетной даты».</w:t>
      </w:r>
    </w:p>
    <w:p w:rsidR="00E24AE5" w:rsidRPr="008C5D08" w:rsidRDefault="00E24AE5" w:rsidP="008C5D08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2.2. События, которые указывают на условия хозяйственной деятельности,</w:t>
      </w:r>
      <w:r>
        <w:rPr>
          <w:color w:val="000000"/>
          <w:sz w:val="28"/>
          <w:szCs w:val="28"/>
          <w:lang w:val="ru-RU"/>
        </w:rPr>
        <w:t xml:space="preserve"> </w:t>
      </w:r>
      <w:r w:rsidRPr="008C5D08">
        <w:rPr>
          <w:color w:val="000000"/>
          <w:sz w:val="28"/>
          <w:szCs w:val="28"/>
          <w:lang w:val="ru-RU"/>
        </w:rPr>
        <w:t>факты</w:t>
      </w:r>
      <w:r w:rsidRPr="008C5D08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 </w:t>
      </w:r>
      <w:r w:rsidRPr="008C5D08">
        <w:rPr>
          <w:color w:val="000000"/>
          <w:sz w:val="28"/>
          <w:szCs w:val="28"/>
          <w:lang w:val="ru-RU"/>
        </w:rPr>
        <w:t>хозяйственной жизни или обстоятельства, возникшие после отчетной даты. Учреждение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применяет перечень таких событий, приведенный в пункте 7 СГС «События после отчетной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даты».</w:t>
      </w:r>
    </w:p>
    <w:p w:rsidR="00E24AE5" w:rsidRPr="008C5D08" w:rsidRDefault="00E24AE5" w:rsidP="008C5D08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3. Событие отражается в учете и отчетности в следующем порядке:</w:t>
      </w:r>
    </w:p>
    <w:p w:rsidR="00E24AE5" w:rsidRPr="008C5D08" w:rsidRDefault="00E24AE5" w:rsidP="008C5D08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3.1. Событие, которое подтверждает хозяйственные условия, существовавшие на отчетную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дату, отражается в учете отчетного периода. При этом делается:</w:t>
      </w:r>
    </w:p>
    <w:p w:rsidR="00E24AE5" w:rsidRPr="008C5D08" w:rsidRDefault="00E24AE5" w:rsidP="008C5D08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дополнительная бухгалтерская запись, которая отражает это событие,</w:t>
      </w:r>
    </w:p>
    <w:p w:rsidR="00E24AE5" w:rsidRPr="008C5D08" w:rsidRDefault="00E24AE5" w:rsidP="008C5D08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либо запись способом «красное сторно» и (или) дополнительная бухгалтерская запись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на сумму, отраженную в бухгалтерском учете.</w:t>
      </w:r>
    </w:p>
    <w:p w:rsidR="00E24AE5" w:rsidRPr="008C5D08" w:rsidRDefault="00E24AE5" w:rsidP="008C5D08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События отражаются в регистрах бухгалтерского учета в последний день отчетного периода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до заключительных операций по закрытию счетов. Данные бухгалтерского учета отражаются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в соответствующих формах отчетности с учетом событий после отчетной даты.</w:t>
      </w:r>
    </w:p>
    <w:p w:rsidR="00E24AE5" w:rsidRPr="008C5D08" w:rsidRDefault="00E24AE5" w:rsidP="008C5D08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В ф. 0503160 текстовой части пояснительной записки раскрывается информация о Событии и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его оценке в денежном выражении.</w:t>
      </w:r>
    </w:p>
    <w:p w:rsidR="00E24AE5" w:rsidRPr="008C5D08" w:rsidRDefault="00E24AE5" w:rsidP="008C5D08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8C5D08">
        <w:rPr>
          <w:color w:val="000000"/>
          <w:sz w:val="28"/>
          <w:szCs w:val="28"/>
          <w:lang w:val="ru-RU"/>
        </w:rPr>
        <w:t>3.2. Событие, указывающее на возникшие после отчетной даты хозяйственные условия,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отражается в бухгалтерском учете периода, следующего за отчетным. Аналогичным образом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отражается событие, которое не отражено в учете и отчетности отчетного периода из-за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соблюдения сроков представления отчетности или из-за позднего поступления первичных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учетных документов. При этом информация о таком событии и его денежная оценка</w:t>
      </w:r>
      <w:r w:rsidRPr="008C5D08">
        <w:rPr>
          <w:color w:val="000000"/>
          <w:sz w:val="28"/>
          <w:szCs w:val="28"/>
        </w:rPr>
        <w:t> </w:t>
      </w:r>
      <w:r w:rsidRPr="008C5D08">
        <w:rPr>
          <w:color w:val="000000"/>
          <w:sz w:val="28"/>
          <w:szCs w:val="28"/>
          <w:lang w:val="ru-RU"/>
        </w:rPr>
        <w:t>приводятся в  ф.0503160  текстовой части пояснительной записки.</w:t>
      </w:r>
    </w:p>
    <w:p w:rsidR="00E24AE5" w:rsidRPr="008C5D08" w:rsidRDefault="00E24AE5" w:rsidP="008C5D08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sectPr w:rsidR="00E24AE5" w:rsidRPr="008C5D08" w:rsidSect="008C5D08">
      <w:pgSz w:w="11907" w:h="16839"/>
      <w:pgMar w:top="1079" w:right="747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144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0E6167"/>
    <w:rsid w:val="002D33B1"/>
    <w:rsid w:val="002D3591"/>
    <w:rsid w:val="003514A0"/>
    <w:rsid w:val="00353573"/>
    <w:rsid w:val="0049187F"/>
    <w:rsid w:val="004F7E17"/>
    <w:rsid w:val="005511BB"/>
    <w:rsid w:val="005A05CE"/>
    <w:rsid w:val="00645F06"/>
    <w:rsid w:val="00653AF6"/>
    <w:rsid w:val="00667747"/>
    <w:rsid w:val="006B1A23"/>
    <w:rsid w:val="006F764B"/>
    <w:rsid w:val="00722E2A"/>
    <w:rsid w:val="008C5D08"/>
    <w:rsid w:val="008D3F10"/>
    <w:rsid w:val="00B222F2"/>
    <w:rsid w:val="00B73A5A"/>
    <w:rsid w:val="00D72848"/>
    <w:rsid w:val="00DF0DC5"/>
    <w:rsid w:val="00E24AE5"/>
    <w:rsid w:val="00E31CBD"/>
    <w:rsid w:val="00E438A1"/>
    <w:rsid w:val="00ED1D6E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415</Words>
  <Characters>2367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user</cp:lastModifiedBy>
  <cp:revision>5</cp:revision>
  <dcterms:created xsi:type="dcterms:W3CDTF">2011-11-02T04:15:00Z</dcterms:created>
  <dcterms:modified xsi:type="dcterms:W3CDTF">2024-06-03T11:57:00Z</dcterms:modified>
</cp:coreProperties>
</file>