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0E01" w:rsidRDefault="003A0E01" w:rsidP="00A66D4C">
      <w:pPr>
        <w:jc w:val="center"/>
        <w:rPr>
          <w:b/>
          <w:bCs/>
          <w:sz w:val="28"/>
          <w:szCs w:val="28"/>
        </w:rPr>
      </w:pPr>
    </w:p>
    <w:p w:rsidR="00970F20" w:rsidRDefault="00F34B3F" w:rsidP="00A66D4C">
      <w:pPr>
        <w:jc w:val="center"/>
        <w:rPr>
          <w:b/>
          <w:bCs/>
          <w:sz w:val="28"/>
          <w:szCs w:val="28"/>
        </w:rPr>
      </w:pPr>
      <w:r w:rsidRPr="00EC58F4">
        <w:rPr>
          <w:b/>
          <w:bCs/>
          <w:sz w:val="28"/>
          <w:szCs w:val="28"/>
        </w:rPr>
        <w:t xml:space="preserve">Пояснительная записка </w:t>
      </w:r>
    </w:p>
    <w:p w:rsidR="00F34B3F" w:rsidRPr="00EC58F4" w:rsidRDefault="00F34B3F" w:rsidP="00A66D4C">
      <w:pPr>
        <w:jc w:val="center"/>
        <w:rPr>
          <w:b/>
          <w:bCs/>
          <w:sz w:val="28"/>
          <w:szCs w:val="28"/>
        </w:rPr>
      </w:pPr>
      <w:r w:rsidRPr="00EC58F4">
        <w:rPr>
          <w:b/>
          <w:bCs/>
          <w:sz w:val="28"/>
          <w:szCs w:val="28"/>
        </w:rPr>
        <w:t>к проекту решения</w:t>
      </w:r>
      <w:r w:rsidR="009E4CFF">
        <w:rPr>
          <w:b/>
          <w:bCs/>
          <w:sz w:val="28"/>
          <w:szCs w:val="28"/>
        </w:rPr>
        <w:t xml:space="preserve"> С</w:t>
      </w:r>
      <w:r w:rsidR="004120FC">
        <w:rPr>
          <w:b/>
          <w:bCs/>
          <w:sz w:val="28"/>
          <w:szCs w:val="28"/>
        </w:rPr>
        <w:t>обрания депутатов</w:t>
      </w:r>
    </w:p>
    <w:p w:rsidR="00970F20" w:rsidRDefault="00191223" w:rsidP="0019122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</w:t>
      </w:r>
      <w:r w:rsidRPr="00191223">
        <w:rPr>
          <w:b/>
          <w:bCs/>
          <w:sz w:val="28"/>
          <w:szCs w:val="28"/>
        </w:rPr>
        <w:t>О назначении опроса граждан на части террит</w:t>
      </w:r>
      <w:r w:rsidR="009E4CFF">
        <w:rPr>
          <w:b/>
          <w:bCs/>
          <w:sz w:val="28"/>
          <w:szCs w:val="28"/>
        </w:rPr>
        <w:t xml:space="preserve">ории </w:t>
      </w:r>
    </w:p>
    <w:p w:rsidR="00970F20" w:rsidRDefault="009E4CFF" w:rsidP="0019122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Приморского муниципального</w:t>
      </w:r>
      <w:r w:rsidR="00191223" w:rsidRPr="00191223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округа </w:t>
      </w:r>
      <w:r w:rsidR="00970F20">
        <w:rPr>
          <w:b/>
          <w:bCs/>
          <w:sz w:val="28"/>
          <w:szCs w:val="28"/>
        </w:rPr>
        <w:t xml:space="preserve">Архангельской области </w:t>
      </w:r>
    </w:p>
    <w:p w:rsidR="00191223" w:rsidRPr="00191223" w:rsidRDefault="00191223" w:rsidP="00191223">
      <w:pPr>
        <w:jc w:val="center"/>
        <w:rPr>
          <w:b/>
          <w:bCs/>
          <w:sz w:val="28"/>
          <w:szCs w:val="28"/>
        </w:rPr>
      </w:pPr>
      <w:r w:rsidRPr="00191223">
        <w:rPr>
          <w:b/>
          <w:bCs/>
          <w:sz w:val="28"/>
          <w:szCs w:val="28"/>
        </w:rPr>
        <w:t>для выявления мнения населени</w:t>
      </w:r>
      <w:r w:rsidR="009E4CFF">
        <w:rPr>
          <w:b/>
          <w:bCs/>
          <w:sz w:val="28"/>
          <w:szCs w:val="28"/>
        </w:rPr>
        <w:t>я</w:t>
      </w:r>
      <w:r w:rsidRPr="00191223">
        <w:rPr>
          <w:b/>
          <w:bCs/>
          <w:sz w:val="28"/>
          <w:szCs w:val="28"/>
        </w:rPr>
        <w:t>»</w:t>
      </w:r>
    </w:p>
    <w:p w:rsidR="003A0E01" w:rsidRPr="00EC58F4" w:rsidRDefault="003A0E01" w:rsidP="00A66D4C">
      <w:pPr>
        <w:rPr>
          <w:sz w:val="27"/>
          <w:szCs w:val="27"/>
        </w:rPr>
      </w:pPr>
    </w:p>
    <w:p w:rsidR="00F34B3F" w:rsidRPr="00970F20" w:rsidRDefault="00F34B3F" w:rsidP="00F76BC1">
      <w:pPr>
        <w:ind w:firstLine="709"/>
        <w:jc w:val="both"/>
        <w:rPr>
          <w:sz w:val="28"/>
          <w:szCs w:val="28"/>
        </w:rPr>
      </w:pPr>
      <w:r w:rsidRPr="00970F20">
        <w:rPr>
          <w:bCs/>
          <w:sz w:val="28"/>
          <w:szCs w:val="28"/>
        </w:rPr>
        <w:t xml:space="preserve">В соответствии со статьей 9 </w:t>
      </w:r>
      <w:r w:rsidRPr="00970F20">
        <w:rPr>
          <w:sz w:val="28"/>
          <w:szCs w:val="28"/>
        </w:rPr>
        <w:t>Федерального закона от 29.12.2012</w:t>
      </w:r>
      <w:r w:rsidR="00576AAD">
        <w:rPr>
          <w:sz w:val="28"/>
          <w:szCs w:val="28"/>
        </w:rPr>
        <w:t xml:space="preserve"> </w:t>
      </w:r>
      <w:r w:rsidR="00576AAD" w:rsidRPr="00970F20">
        <w:rPr>
          <w:sz w:val="28"/>
          <w:szCs w:val="28"/>
        </w:rPr>
        <w:t>№ 273-ФЗ</w:t>
      </w:r>
      <w:r w:rsidRPr="00970F20">
        <w:rPr>
          <w:sz w:val="28"/>
          <w:szCs w:val="28"/>
        </w:rPr>
        <w:t xml:space="preserve"> «Об образовании в Российской Федерации» к полномочиям органов местного самоуправления муниципальных </w:t>
      </w:r>
      <w:r w:rsidR="00576AAD">
        <w:rPr>
          <w:sz w:val="28"/>
          <w:szCs w:val="28"/>
        </w:rPr>
        <w:t>округов</w:t>
      </w:r>
      <w:r w:rsidRPr="00970F20">
        <w:rPr>
          <w:sz w:val="28"/>
          <w:szCs w:val="28"/>
        </w:rPr>
        <w:t xml:space="preserve"> по решению вопросов местного значения в сфере образования относится, в том числе, </w:t>
      </w:r>
      <w:r w:rsidR="007A3FDB" w:rsidRPr="00970F20">
        <w:rPr>
          <w:sz w:val="28"/>
          <w:szCs w:val="28"/>
        </w:rPr>
        <w:t>реорганизация</w:t>
      </w:r>
      <w:r w:rsidRPr="00970F20">
        <w:rPr>
          <w:sz w:val="28"/>
          <w:szCs w:val="28"/>
        </w:rPr>
        <w:t xml:space="preserve"> муниципальных образовательных организаций (за исключением создания органами местного самоуправления муниципальных </w:t>
      </w:r>
      <w:r w:rsidR="00576AAD">
        <w:rPr>
          <w:sz w:val="28"/>
          <w:szCs w:val="28"/>
        </w:rPr>
        <w:t>округов</w:t>
      </w:r>
      <w:r w:rsidRPr="00970F20">
        <w:rPr>
          <w:sz w:val="28"/>
          <w:szCs w:val="28"/>
        </w:rPr>
        <w:t xml:space="preserve"> муниципальных образовательных организаций высшего образования).</w:t>
      </w:r>
    </w:p>
    <w:p w:rsidR="00F34B3F" w:rsidRPr="00970F20" w:rsidRDefault="00F34B3F" w:rsidP="00F76BC1">
      <w:pPr>
        <w:ind w:firstLine="709"/>
        <w:jc w:val="both"/>
        <w:rPr>
          <w:sz w:val="28"/>
          <w:szCs w:val="28"/>
        </w:rPr>
      </w:pPr>
      <w:r w:rsidRPr="00970F20">
        <w:rPr>
          <w:sz w:val="28"/>
          <w:szCs w:val="28"/>
        </w:rPr>
        <w:t>На основании пункта 12 статьи 22</w:t>
      </w:r>
      <w:r w:rsidR="00576AAD">
        <w:rPr>
          <w:sz w:val="28"/>
          <w:szCs w:val="28"/>
        </w:rPr>
        <w:t>, частей</w:t>
      </w:r>
      <w:r w:rsidR="004F7A00" w:rsidRPr="00970F20">
        <w:rPr>
          <w:sz w:val="28"/>
          <w:szCs w:val="28"/>
        </w:rPr>
        <w:t xml:space="preserve"> 5,6 статьи 27</w:t>
      </w:r>
      <w:r w:rsidR="00576AAD">
        <w:rPr>
          <w:sz w:val="28"/>
          <w:szCs w:val="28"/>
        </w:rPr>
        <w:t xml:space="preserve"> </w:t>
      </w:r>
      <w:r w:rsidRPr="00970F20">
        <w:rPr>
          <w:sz w:val="28"/>
          <w:szCs w:val="28"/>
        </w:rPr>
        <w:t xml:space="preserve">Федерального закона от 29.12.2012 </w:t>
      </w:r>
      <w:r w:rsidR="00576AAD" w:rsidRPr="00970F20">
        <w:rPr>
          <w:sz w:val="28"/>
          <w:szCs w:val="28"/>
        </w:rPr>
        <w:t xml:space="preserve">№ 273-ФЗ </w:t>
      </w:r>
      <w:r w:rsidRPr="00970F20">
        <w:rPr>
          <w:sz w:val="28"/>
          <w:szCs w:val="28"/>
        </w:rPr>
        <w:t xml:space="preserve">«Об образовании в Российской Федерации» принятие решения органом местного самоуправления о </w:t>
      </w:r>
      <w:r w:rsidR="007A3FDB" w:rsidRPr="00970F20">
        <w:rPr>
          <w:sz w:val="28"/>
          <w:szCs w:val="28"/>
        </w:rPr>
        <w:t xml:space="preserve">реорганизации </w:t>
      </w:r>
      <w:r w:rsidRPr="00970F20">
        <w:rPr>
          <w:sz w:val="28"/>
          <w:szCs w:val="28"/>
        </w:rPr>
        <w:t>муниципальной общеобразовательной организации, расположенной в сельском поселении, не допускается без учета мнения жителей данного сельского поселения.</w:t>
      </w:r>
    </w:p>
    <w:p w:rsidR="009E4CFF" w:rsidRDefault="009E4CFF" w:rsidP="009E4CFF">
      <w:pPr>
        <w:ind w:firstLine="709"/>
        <w:jc w:val="both"/>
        <w:rPr>
          <w:sz w:val="28"/>
          <w:szCs w:val="28"/>
        </w:rPr>
      </w:pPr>
      <w:r w:rsidRPr="00970F20">
        <w:rPr>
          <w:sz w:val="28"/>
          <w:szCs w:val="28"/>
        </w:rPr>
        <w:t>В силу статьи 7.3.4 закон</w:t>
      </w:r>
      <w:r w:rsidR="00576AAD">
        <w:rPr>
          <w:sz w:val="28"/>
          <w:szCs w:val="28"/>
        </w:rPr>
        <w:t>а</w:t>
      </w:r>
      <w:r w:rsidRPr="00970F20">
        <w:rPr>
          <w:sz w:val="28"/>
          <w:szCs w:val="28"/>
        </w:rPr>
        <w:t xml:space="preserve"> Архангельской области от 23.09.2004 № 259-</w:t>
      </w:r>
      <w:proofErr w:type="gramStart"/>
      <w:r w:rsidRPr="00970F20">
        <w:rPr>
          <w:sz w:val="28"/>
          <w:szCs w:val="28"/>
        </w:rPr>
        <w:t>внеоч.-</w:t>
      </w:r>
      <w:proofErr w:type="gramEnd"/>
      <w:r w:rsidR="00642D38" w:rsidRPr="00970F20">
        <w:rPr>
          <w:sz w:val="28"/>
          <w:szCs w:val="28"/>
        </w:rPr>
        <w:t xml:space="preserve"> </w:t>
      </w:r>
      <w:r w:rsidRPr="00970F20">
        <w:rPr>
          <w:sz w:val="28"/>
          <w:szCs w:val="28"/>
        </w:rPr>
        <w:t>ОЗ «О реализации государственных полномочий Архангельской области в сфере правового регулирования организации и осуществления местного самоуправления» решение о назначении опроса либо об отказе в назначении опроса принимается представительным органом муниципального образования.</w:t>
      </w:r>
    </w:p>
    <w:p w:rsidR="00576AAD" w:rsidRPr="000D0E12" w:rsidRDefault="00576AAD" w:rsidP="00576AAD">
      <w:pPr>
        <w:ind w:firstLine="709"/>
        <w:jc w:val="both"/>
        <w:rPr>
          <w:sz w:val="28"/>
          <w:szCs w:val="28"/>
        </w:rPr>
      </w:pPr>
      <w:r w:rsidRPr="000D0E12">
        <w:rPr>
          <w:sz w:val="28"/>
          <w:szCs w:val="28"/>
        </w:rPr>
        <w:t xml:space="preserve">В решении представительного </w:t>
      </w:r>
      <w:r w:rsidR="00CB19ED">
        <w:rPr>
          <w:sz w:val="28"/>
          <w:szCs w:val="28"/>
        </w:rPr>
        <w:t>органа</w:t>
      </w:r>
      <w:r w:rsidRPr="000D0E12">
        <w:rPr>
          <w:sz w:val="28"/>
          <w:szCs w:val="28"/>
        </w:rPr>
        <w:t xml:space="preserve"> муниципального образования о назначении опроса определяются: </w:t>
      </w:r>
    </w:p>
    <w:p w:rsidR="00576AAD" w:rsidRPr="000D0E12" w:rsidRDefault="00576AAD" w:rsidP="00576AAD">
      <w:pPr>
        <w:ind w:firstLine="709"/>
        <w:jc w:val="both"/>
        <w:rPr>
          <w:sz w:val="28"/>
          <w:szCs w:val="28"/>
        </w:rPr>
      </w:pPr>
      <w:r w:rsidRPr="000D0E12">
        <w:rPr>
          <w:sz w:val="28"/>
          <w:szCs w:val="28"/>
        </w:rPr>
        <w:t>1) дата и сроки проведения опроса;</w:t>
      </w:r>
    </w:p>
    <w:p w:rsidR="00576AAD" w:rsidRPr="000D0E12" w:rsidRDefault="00576AAD" w:rsidP="00576AAD">
      <w:pPr>
        <w:ind w:firstLine="709"/>
        <w:jc w:val="both"/>
        <w:rPr>
          <w:sz w:val="28"/>
          <w:szCs w:val="28"/>
        </w:rPr>
      </w:pPr>
      <w:r w:rsidRPr="000D0E12">
        <w:rPr>
          <w:sz w:val="28"/>
          <w:szCs w:val="28"/>
        </w:rPr>
        <w:t>2) формулировка вопросов, предлагаемых при проведении опроса;</w:t>
      </w:r>
    </w:p>
    <w:p w:rsidR="00576AAD" w:rsidRPr="000D0E12" w:rsidRDefault="00576AAD" w:rsidP="00576AAD">
      <w:pPr>
        <w:ind w:firstLine="709"/>
        <w:jc w:val="both"/>
        <w:rPr>
          <w:sz w:val="28"/>
          <w:szCs w:val="28"/>
        </w:rPr>
      </w:pPr>
      <w:r w:rsidRPr="000D0E12">
        <w:rPr>
          <w:sz w:val="28"/>
          <w:szCs w:val="28"/>
        </w:rPr>
        <w:t>3) методика проведения опро</w:t>
      </w:r>
      <w:bookmarkStart w:id="0" w:name="_GoBack"/>
      <w:bookmarkEnd w:id="0"/>
      <w:r w:rsidRPr="000D0E12">
        <w:rPr>
          <w:sz w:val="28"/>
          <w:szCs w:val="28"/>
        </w:rPr>
        <w:t>са;</w:t>
      </w:r>
    </w:p>
    <w:p w:rsidR="00576AAD" w:rsidRPr="000D0E12" w:rsidRDefault="00576AAD" w:rsidP="00576AAD">
      <w:pPr>
        <w:ind w:firstLine="709"/>
        <w:jc w:val="both"/>
        <w:rPr>
          <w:sz w:val="28"/>
          <w:szCs w:val="28"/>
        </w:rPr>
      </w:pPr>
      <w:r w:rsidRPr="000D0E12">
        <w:rPr>
          <w:sz w:val="28"/>
          <w:szCs w:val="28"/>
        </w:rPr>
        <w:t>4) фор</w:t>
      </w:r>
      <w:r w:rsidR="00CB19ED">
        <w:rPr>
          <w:sz w:val="28"/>
          <w:szCs w:val="28"/>
        </w:rPr>
        <w:t>м</w:t>
      </w:r>
      <w:r w:rsidRPr="000D0E12">
        <w:rPr>
          <w:sz w:val="28"/>
          <w:szCs w:val="28"/>
        </w:rPr>
        <w:t>а опросного листа;</w:t>
      </w:r>
    </w:p>
    <w:p w:rsidR="00576AAD" w:rsidRPr="00970F20" w:rsidRDefault="00576AAD" w:rsidP="00576AAD">
      <w:pPr>
        <w:ind w:firstLine="709"/>
        <w:jc w:val="both"/>
        <w:rPr>
          <w:sz w:val="28"/>
          <w:szCs w:val="28"/>
        </w:rPr>
      </w:pPr>
      <w:r w:rsidRPr="000D0E12">
        <w:rPr>
          <w:sz w:val="28"/>
          <w:szCs w:val="28"/>
        </w:rPr>
        <w:t>5) минимальная численность жителей муниципального образования, участвующих в опросе.</w:t>
      </w:r>
    </w:p>
    <w:p w:rsidR="007A3FDB" w:rsidRPr="00970F20" w:rsidRDefault="00DB1836" w:rsidP="007A3FD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Администрацией Приморского муниципального округа рассматривается</w:t>
      </w:r>
      <w:r w:rsidRPr="00E2508C">
        <w:rPr>
          <w:sz w:val="28"/>
          <w:szCs w:val="28"/>
        </w:rPr>
        <w:t xml:space="preserve"> </w:t>
      </w:r>
      <w:r w:rsidR="00F34B3F" w:rsidRPr="00970F20">
        <w:rPr>
          <w:sz w:val="28"/>
          <w:szCs w:val="28"/>
        </w:rPr>
        <w:t xml:space="preserve">инициатива </w:t>
      </w:r>
      <w:r w:rsidR="007A3FDB" w:rsidRPr="00970F20">
        <w:rPr>
          <w:sz w:val="28"/>
          <w:szCs w:val="28"/>
        </w:rPr>
        <w:t>реорганизации</w:t>
      </w:r>
      <w:r w:rsidR="00F34B3F" w:rsidRPr="00970F20">
        <w:rPr>
          <w:sz w:val="28"/>
          <w:szCs w:val="28"/>
        </w:rPr>
        <w:t xml:space="preserve"> </w:t>
      </w:r>
      <w:r w:rsidR="007A6868" w:rsidRPr="00970F20">
        <w:rPr>
          <w:sz w:val="28"/>
          <w:szCs w:val="28"/>
        </w:rPr>
        <w:t>муниципального бюджетного общеобразовательного учреждения «</w:t>
      </w:r>
      <w:proofErr w:type="spellStart"/>
      <w:r w:rsidR="00E462B4" w:rsidRPr="00970F20">
        <w:rPr>
          <w:sz w:val="28"/>
          <w:szCs w:val="28"/>
        </w:rPr>
        <w:t>Заостровская</w:t>
      </w:r>
      <w:proofErr w:type="spellEnd"/>
      <w:r w:rsidR="00642D38" w:rsidRPr="00970F20">
        <w:rPr>
          <w:sz w:val="28"/>
          <w:szCs w:val="28"/>
        </w:rPr>
        <w:t xml:space="preserve"> </w:t>
      </w:r>
      <w:r w:rsidR="00913FFB" w:rsidRPr="00970F20">
        <w:rPr>
          <w:sz w:val="28"/>
          <w:szCs w:val="28"/>
        </w:rPr>
        <w:t>средняя</w:t>
      </w:r>
      <w:r w:rsidR="0088239C" w:rsidRPr="00970F20">
        <w:rPr>
          <w:sz w:val="28"/>
          <w:szCs w:val="28"/>
        </w:rPr>
        <w:t xml:space="preserve"> школа</w:t>
      </w:r>
      <w:r w:rsidR="007A6868" w:rsidRPr="00970F20">
        <w:rPr>
          <w:sz w:val="28"/>
          <w:szCs w:val="28"/>
        </w:rPr>
        <w:t>»</w:t>
      </w:r>
      <w:r w:rsidR="007A3FDB" w:rsidRPr="00970F20">
        <w:rPr>
          <w:sz w:val="28"/>
          <w:szCs w:val="28"/>
        </w:rPr>
        <w:t xml:space="preserve"> путем присоединения к нему муниципального бюджетного общеобразовате</w:t>
      </w:r>
      <w:r w:rsidR="00E462B4" w:rsidRPr="00970F20">
        <w:rPr>
          <w:sz w:val="28"/>
          <w:szCs w:val="28"/>
        </w:rPr>
        <w:t>льного учреждения «</w:t>
      </w:r>
      <w:proofErr w:type="spellStart"/>
      <w:r w:rsidR="00E462B4" w:rsidRPr="00970F20">
        <w:rPr>
          <w:sz w:val="28"/>
          <w:szCs w:val="28"/>
        </w:rPr>
        <w:t>Ластольская</w:t>
      </w:r>
      <w:proofErr w:type="spellEnd"/>
      <w:r w:rsidR="00642D38" w:rsidRPr="00970F20">
        <w:rPr>
          <w:sz w:val="28"/>
          <w:szCs w:val="28"/>
        </w:rPr>
        <w:t xml:space="preserve"> средняя</w:t>
      </w:r>
      <w:r w:rsidR="007A3FDB" w:rsidRPr="00970F20">
        <w:rPr>
          <w:sz w:val="28"/>
          <w:szCs w:val="28"/>
        </w:rPr>
        <w:t xml:space="preserve"> школа» и </w:t>
      </w:r>
      <w:r w:rsidR="00642D38" w:rsidRPr="00970F20">
        <w:rPr>
          <w:sz w:val="28"/>
          <w:szCs w:val="28"/>
        </w:rPr>
        <w:t>созд</w:t>
      </w:r>
      <w:r w:rsidR="00E462B4" w:rsidRPr="00970F20">
        <w:rPr>
          <w:sz w:val="28"/>
          <w:szCs w:val="28"/>
        </w:rPr>
        <w:t>ания филиалов «</w:t>
      </w:r>
      <w:proofErr w:type="spellStart"/>
      <w:r w:rsidR="00E462B4" w:rsidRPr="00970F20">
        <w:rPr>
          <w:sz w:val="28"/>
          <w:szCs w:val="28"/>
        </w:rPr>
        <w:t>Ластольская</w:t>
      </w:r>
      <w:proofErr w:type="spellEnd"/>
      <w:r w:rsidR="007A3FDB" w:rsidRPr="00970F20">
        <w:rPr>
          <w:sz w:val="28"/>
          <w:szCs w:val="28"/>
        </w:rPr>
        <w:t xml:space="preserve"> школа- детский сад»</w:t>
      </w:r>
      <w:r w:rsidR="00E462B4" w:rsidRPr="00970F20">
        <w:rPr>
          <w:sz w:val="28"/>
          <w:szCs w:val="28"/>
        </w:rPr>
        <w:t>, «Вознесенская школа – детский сад», «</w:t>
      </w:r>
      <w:proofErr w:type="spellStart"/>
      <w:r w:rsidR="00E462B4" w:rsidRPr="00970F20">
        <w:rPr>
          <w:sz w:val="28"/>
          <w:szCs w:val="28"/>
        </w:rPr>
        <w:t>Пу</w:t>
      </w:r>
      <w:r w:rsidR="00CE69DE">
        <w:rPr>
          <w:sz w:val="28"/>
          <w:szCs w:val="28"/>
        </w:rPr>
        <w:t>стошинская</w:t>
      </w:r>
      <w:proofErr w:type="spellEnd"/>
      <w:r w:rsidR="00CE69DE">
        <w:rPr>
          <w:sz w:val="28"/>
          <w:szCs w:val="28"/>
        </w:rPr>
        <w:t xml:space="preserve"> школа – детский сад»</w:t>
      </w:r>
      <w:r w:rsidR="007A3FDB" w:rsidRPr="00970F20">
        <w:rPr>
          <w:sz w:val="28"/>
          <w:szCs w:val="28"/>
        </w:rPr>
        <w:t>.</w:t>
      </w:r>
    </w:p>
    <w:p w:rsidR="00055067" w:rsidRPr="00970F20" w:rsidRDefault="00055067" w:rsidP="00052766">
      <w:pPr>
        <w:ind w:firstLine="709"/>
        <w:jc w:val="both"/>
        <w:rPr>
          <w:bCs/>
          <w:sz w:val="28"/>
          <w:szCs w:val="28"/>
        </w:rPr>
      </w:pPr>
      <w:r w:rsidRPr="00970F20">
        <w:rPr>
          <w:bCs/>
          <w:sz w:val="28"/>
          <w:szCs w:val="28"/>
        </w:rPr>
        <w:t xml:space="preserve">Проектом решения предлагается назначение опроса на части территории Приморского муниципального округа Архангельской области в целях выявления </w:t>
      </w:r>
      <w:r w:rsidR="00B52B38" w:rsidRPr="00970F20">
        <w:rPr>
          <w:bCs/>
          <w:sz w:val="28"/>
          <w:szCs w:val="28"/>
        </w:rPr>
        <w:t xml:space="preserve">мнения жителей </w:t>
      </w:r>
      <w:r w:rsidR="00553630" w:rsidRPr="00970F20">
        <w:rPr>
          <w:bCs/>
          <w:sz w:val="28"/>
          <w:szCs w:val="28"/>
        </w:rPr>
        <w:t xml:space="preserve">деревень </w:t>
      </w:r>
      <w:r w:rsidR="00BA797D" w:rsidRPr="00970F20">
        <w:rPr>
          <w:bCs/>
          <w:sz w:val="28"/>
          <w:szCs w:val="28"/>
        </w:rPr>
        <w:t xml:space="preserve">Большое </w:t>
      </w:r>
      <w:proofErr w:type="spellStart"/>
      <w:r w:rsidR="00BA797D" w:rsidRPr="00970F20">
        <w:rPr>
          <w:bCs/>
          <w:sz w:val="28"/>
          <w:szCs w:val="28"/>
        </w:rPr>
        <w:t>Анисимово</w:t>
      </w:r>
      <w:proofErr w:type="spellEnd"/>
      <w:r w:rsidR="00B52B38" w:rsidRPr="00970F20">
        <w:rPr>
          <w:bCs/>
          <w:sz w:val="28"/>
          <w:szCs w:val="28"/>
        </w:rPr>
        <w:t>,</w:t>
      </w:r>
      <w:r w:rsidRPr="00970F20">
        <w:rPr>
          <w:bCs/>
          <w:sz w:val="28"/>
          <w:szCs w:val="28"/>
        </w:rPr>
        <w:t xml:space="preserve"> </w:t>
      </w:r>
      <w:r w:rsidR="00B52B38" w:rsidRPr="00970F20">
        <w:rPr>
          <w:bCs/>
          <w:sz w:val="28"/>
          <w:szCs w:val="28"/>
        </w:rPr>
        <w:t xml:space="preserve">Большое </w:t>
      </w:r>
      <w:proofErr w:type="spellStart"/>
      <w:r w:rsidR="00B52B38" w:rsidRPr="00970F20">
        <w:rPr>
          <w:bCs/>
          <w:sz w:val="28"/>
          <w:szCs w:val="28"/>
        </w:rPr>
        <w:t>Бурдуково</w:t>
      </w:r>
      <w:proofErr w:type="spellEnd"/>
      <w:r w:rsidR="00B52B38" w:rsidRPr="00970F20">
        <w:rPr>
          <w:bCs/>
          <w:sz w:val="28"/>
          <w:szCs w:val="28"/>
        </w:rPr>
        <w:t xml:space="preserve">, Большое </w:t>
      </w:r>
      <w:proofErr w:type="spellStart"/>
      <w:r w:rsidR="00B52B38" w:rsidRPr="00970F20">
        <w:rPr>
          <w:bCs/>
          <w:sz w:val="28"/>
          <w:szCs w:val="28"/>
        </w:rPr>
        <w:t>Тойнокурье</w:t>
      </w:r>
      <w:proofErr w:type="spellEnd"/>
      <w:r w:rsidR="00B52B38" w:rsidRPr="00970F20">
        <w:rPr>
          <w:bCs/>
          <w:sz w:val="28"/>
          <w:szCs w:val="28"/>
        </w:rPr>
        <w:t xml:space="preserve">, </w:t>
      </w:r>
      <w:proofErr w:type="spellStart"/>
      <w:r w:rsidR="00B52B38" w:rsidRPr="00970F20">
        <w:rPr>
          <w:bCs/>
          <w:sz w:val="28"/>
          <w:szCs w:val="28"/>
        </w:rPr>
        <w:t>Борисовская</w:t>
      </w:r>
      <w:proofErr w:type="spellEnd"/>
      <w:r w:rsidR="00B52B38" w:rsidRPr="00970F20">
        <w:rPr>
          <w:bCs/>
          <w:sz w:val="28"/>
          <w:szCs w:val="28"/>
        </w:rPr>
        <w:t xml:space="preserve">, Боры, Великое, Верхнее </w:t>
      </w:r>
      <w:proofErr w:type="spellStart"/>
      <w:r w:rsidR="00B52B38" w:rsidRPr="00970F20">
        <w:rPr>
          <w:bCs/>
          <w:sz w:val="28"/>
          <w:szCs w:val="28"/>
        </w:rPr>
        <w:t>Ладино</w:t>
      </w:r>
      <w:proofErr w:type="spellEnd"/>
      <w:r w:rsidR="00B52B38" w:rsidRPr="00970F20">
        <w:rPr>
          <w:bCs/>
          <w:sz w:val="28"/>
          <w:szCs w:val="28"/>
        </w:rPr>
        <w:t xml:space="preserve">, </w:t>
      </w:r>
      <w:proofErr w:type="spellStart"/>
      <w:r w:rsidR="00B52B38" w:rsidRPr="00970F20">
        <w:rPr>
          <w:bCs/>
          <w:sz w:val="28"/>
          <w:szCs w:val="28"/>
        </w:rPr>
        <w:t>Глинник</w:t>
      </w:r>
      <w:proofErr w:type="spellEnd"/>
      <w:r w:rsidR="00B52B38" w:rsidRPr="00970F20">
        <w:rPr>
          <w:bCs/>
          <w:sz w:val="28"/>
          <w:szCs w:val="28"/>
        </w:rPr>
        <w:t xml:space="preserve">, </w:t>
      </w:r>
      <w:proofErr w:type="spellStart"/>
      <w:r w:rsidR="00B52B38" w:rsidRPr="00970F20">
        <w:rPr>
          <w:bCs/>
          <w:sz w:val="28"/>
          <w:szCs w:val="28"/>
        </w:rPr>
        <w:t>Кипарово</w:t>
      </w:r>
      <w:proofErr w:type="spellEnd"/>
      <w:r w:rsidR="00B52B38" w:rsidRPr="00970F20">
        <w:rPr>
          <w:bCs/>
          <w:sz w:val="28"/>
          <w:szCs w:val="28"/>
        </w:rPr>
        <w:t xml:space="preserve">, </w:t>
      </w:r>
      <w:proofErr w:type="spellStart"/>
      <w:r w:rsidR="00B52B38" w:rsidRPr="00970F20">
        <w:rPr>
          <w:bCs/>
          <w:sz w:val="28"/>
          <w:szCs w:val="28"/>
        </w:rPr>
        <w:t>Кырласово</w:t>
      </w:r>
      <w:proofErr w:type="spellEnd"/>
      <w:r w:rsidR="00B52B38" w:rsidRPr="00970F20">
        <w:rPr>
          <w:bCs/>
          <w:sz w:val="28"/>
          <w:szCs w:val="28"/>
        </w:rPr>
        <w:t xml:space="preserve">, </w:t>
      </w:r>
      <w:proofErr w:type="spellStart"/>
      <w:r w:rsidR="00B52B38" w:rsidRPr="00970F20">
        <w:rPr>
          <w:bCs/>
          <w:sz w:val="28"/>
          <w:szCs w:val="28"/>
        </w:rPr>
        <w:t>Левковка</w:t>
      </w:r>
      <w:proofErr w:type="spellEnd"/>
      <w:r w:rsidR="00B52B38" w:rsidRPr="00970F20">
        <w:rPr>
          <w:bCs/>
          <w:sz w:val="28"/>
          <w:szCs w:val="28"/>
        </w:rPr>
        <w:t xml:space="preserve">, </w:t>
      </w:r>
      <w:proofErr w:type="spellStart"/>
      <w:r w:rsidR="00B52B38" w:rsidRPr="00970F20">
        <w:rPr>
          <w:bCs/>
          <w:sz w:val="28"/>
          <w:szCs w:val="28"/>
        </w:rPr>
        <w:t>Лянецкое</w:t>
      </w:r>
      <w:proofErr w:type="spellEnd"/>
      <w:r w:rsidR="00B52B38" w:rsidRPr="00970F20">
        <w:rPr>
          <w:bCs/>
          <w:sz w:val="28"/>
          <w:szCs w:val="28"/>
        </w:rPr>
        <w:t xml:space="preserve">, Малая </w:t>
      </w:r>
      <w:proofErr w:type="spellStart"/>
      <w:r w:rsidR="00B52B38" w:rsidRPr="00970F20">
        <w:rPr>
          <w:bCs/>
          <w:sz w:val="28"/>
          <w:szCs w:val="28"/>
        </w:rPr>
        <w:t>Тойнокурья</w:t>
      </w:r>
      <w:proofErr w:type="spellEnd"/>
      <w:r w:rsidR="00B52B38" w:rsidRPr="00970F20">
        <w:rPr>
          <w:bCs/>
          <w:sz w:val="28"/>
          <w:szCs w:val="28"/>
        </w:rPr>
        <w:t xml:space="preserve">, Малая </w:t>
      </w:r>
      <w:proofErr w:type="spellStart"/>
      <w:r w:rsidR="00B52B38" w:rsidRPr="00970F20">
        <w:rPr>
          <w:bCs/>
          <w:sz w:val="28"/>
          <w:szCs w:val="28"/>
        </w:rPr>
        <w:t>Хечемень</w:t>
      </w:r>
      <w:proofErr w:type="spellEnd"/>
      <w:r w:rsidR="00B52B38" w:rsidRPr="00970F20">
        <w:rPr>
          <w:bCs/>
          <w:sz w:val="28"/>
          <w:szCs w:val="28"/>
        </w:rPr>
        <w:t xml:space="preserve">, Малое </w:t>
      </w:r>
      <w:proofErr w:type="spellStart"/>
      <w:r w:rsidR="00B52B38" w:rsidRPr="00970F20">
        <w:rPr>
          <w:bCs/>
          <w:sz w:val="28"/>
          <w:szCs w:val="28"/>
        </w:rPr>
        <w:t>Анисимово</w:t>
      </w:r>
      <w:proofErr w:type="spellEnd"/>
      <w:r w:rsidR="00B52B38" w:rsidRPr="00970F20">
        <w:rPr>
          <w:bCs/>
          <w:sz w:val="28"/>
          <w:szCs w:val="28"/>
        </w:rPr>
        <w:t xml:space="preserve">, Малое </w:t>
      </w:r>
      <w:proofErr w:type="spellStart"/>
      <w:r w:rsidR="00B52B38" w:rsidRPr="00970F20">
        <w:rPr>
          <w:bCs/>
          <w:sz w:val="28"/>
          <w:szCs w:val="28"/>
        </w:rPr>
        <w:t>Бурдуково</w:t>
      </w:r>
      <w:proofErr w:type="spellEnd"/>
      <w:r w:rsidR="00B52B38" w:rsidRPr="00970F20">
        <w:rPr>
          <w:bCs/>
          <w:sz w:val="28"/>
          <w:szCs w:val="28"/>
        </w:rPr>
        <w:t xml:space="preserve">, Нижнее </w:t>
      </w:r>
      <w:proofErr w:type="spellStart"/>
      <w:r w:rsidR="00B52B38" w:rsidRPr="00970F20">
        <w:rPr>
          <w:bCs/>
          <w:sz w:val="28"/>
          <w:szCs w:val="28"/>
        </w:rPr>
        <w:t>Ладино</w:t>
      </w:r>
      <w:proofErr w:type="spellEnd"/>
      <w:r w:rsidR="00B52B38" w:rsidRPr="00970F20">
        <w:rPr>
          <w:bCs/>
          <w:sz w:val="28"/>
          <w:szCs w:val="28"/>
        </w:rPr>
        <w:t xml:space="preserve">, Нижние </w:t>
      </w:r>
      <w:proofErr w:type="spellStart"/>
      <w:r w:rsidR="00B52B38" w:rsidRPr="00970F20">
        <w:rPr>
          <w:bCs/>
          <w:sz w:val="28"/>
          <w:szCs w:val="28"/>
        </w:rPr>
        <w:t>Валдушки</w:t>
      </w:r>
      <w:proofErr w:type="spellEnd"/>
      <w:r w:rsidR="00B52B38" w:rsidRPr="00970F20">
        <w:rPr>
          <w:bCs/>
          <w:sz w:val="28"/>
          <w:szCs w:val="28"/>
        </w:rPr>
        <w:t xml:space="preserve">, </w:t>
      </w:r>
      <w:proofErr w:type="spellStart"/>
      <w:r w:rsidR="00B52B38" w:rsidRPr="00970F20">
        <w:rPr>
          <w:bCs/>
          <w:sz w:val="28"/>
          <w:szCs w:val="28"/>
        </w:rPr>
        <w:t>Оп</w:t>
      </w:r>
      <w:r w:rsidR="00FB7D4E" w:rsidRPr="00970F20">
        <w:rPr>
          <w:bCs/>
          <w:sz w:val="28"/>
          <w:szCs w:val="28"/>
        </w:rPr>
        <w:t>о</w:t>
      </w:r>
      <w:r w:rsidR="00B52B38" w:rsidRPr="00970F20">
        <w:rPr>
          <w:bCs/>
          <w:sz w:val="28"/>
          <w:szCs w:val="28"/>
        </w:rPr>
        <w:t>рно</w:t>
      </w:r>
      <w:proofErr w:type="spellEnd"/>
      <w:r w:rsidR="00B52B38" w:rsidRPr="00970F20">
        <w:rPr>
          <w:bCs/>
          <w:sz w:val="28"/>
          <w:szCs w:val="28"/>
        </w:rPr>
        <w:t xml:space="preserve"> – опытный  </w:t>
      </w:r>
      <w:proofErr w:type="spellStart"/>
      <w:r w:rsidR="00B52B38" w:rsidRPr="00970F20">
        <w:rPr>
          <w:bCs/>
          <w:sz w:val="28"/>
          <w:szCs w:val="28"/>
        </w:rPr>
        <w:t>пукт</w:t>
      </w:r>
      <w:proofErr w:type="spellEnd"/>
      <w:r w:rsidR="00B52B38" w:rsidRPr="00970F20">
        <w:rPr>
          <w:bCs/>
          <w:sz w:val="28"/>
          <w:szCs w:val="28"/>
        </w:rPr>
        <w:t xml:space="preserve">, </w:t>
      </w:r>
      <w:proofErr w:type="spellStart"/>
      <w:r w:rsidR="00B52B38" w:rsidRPr="00970F20">
        <w:rPr>
          <w:bCs/>
          <w:sz w:val="28"/>
          <w:szCs w:val="28"/>
        </w:rPr>
        <w:t>Перхачево</w:t>
      </w:r>
      <w:proofErr w:type="spellEnd"/>
      <w:r w:rsidR="00B52B38" w:rsidRPr="00970F20">
        <w:rPr>
          <w:bCs/>
          <w:sz w:val="28"/>
          <w:szCs w:val="28"/>
        </w:rPr>
        <w:t xml:space="preserve">, </w:t>
      </w:r>
      <w:proofErr w:type="spellStart"/>
      <w:r w:rsidR="00B52B38" w:rsidRPr="00970F20">
        <w:rPr>
          <w:bCs/>
          <w:sz w:val="28"/>
          <w:szCs w:val="28"/>
        </w:rPr>
        <w:t>Пуново</w:t>
      </w:r>
      <w:proofErr w:type="spellEnd"/>
      <w:r w:rsidR="00B52B38" w:rsidRPr="00970F20">
        <w:rPr>
          <w:bCs/>
          <w:sz w:val="28"/>
          <w:szCs w:val="28"/>
        </w:rPr>
        <w:t xml:space="preserve">, </w:t>
      </w:r>
      <w:proofErr w:type="spellStart"/>
      <w:r w:rsidR="00B52B38" w:rsidRPr="00970F20">
        <w:rPr>
          <w:bCs/>
          <w:sz w:val="28"/>
          <w:szCs w:val="28"/>
        </w:rPr>
        <w:t>Рикасово</w:t>
      </w:r>
      <w:proofErr w:type="spellEnd"/>
      <w:r w:rsidR="00B52B38" w:rsidRPr="00970F20">
        <w:rPr>
          <w:bCs/>
          <w:sz w:val="28"/>
          <w:szCs w:val="28"/>
        </w:rPr>
        <w:t xml:space="preserve">, Средние </w:t>
      </w:r>
      <w:proofErr w:type="spellStart"/>
      <w:r w:rsidR="00B52B38" w:rsidRPr="00970F20">
        <w:rPr>
          <w:bCs/>
          <w:sz w:val="28"/>
          <w:szCs w:val="28"/>
        </w:rPr>
        <w:t>Валдушки</w:t>
      </w:r>
      <w:proofErr w:type="spellEnd"/>
      <w:r w:rsidR="00B52B38" w:rsidRPr="00970F20">
        <w:rPr>
          <w:bCs/>
          <w:sz w:val="28"/>
          <w:szCs w:val="28"/>
        </w:rPr>
        <w:t xml:space="preserve">, </w:t>
      </w:r>
      <w:proofErr w:type="spellStart"/>
      <w:r w:rsidR="00B52B38" w:rsidRPr="00970F20">
        <w:rPr>
          <w:bCs/>
          <w:sz w:val="28"/>
          <w:szCs w:val="28"/>
        </w:rPr>
        <w:t>Усть</w:t>
      </w:r>
      <w:proofErr w:type="spellEnd"/>
      <w:r w:rsidR="00B52B38" w:rsidRPr="00970F20">
        <w:rPr>
          <w:bCs/>
          <w:sz w:val="28"/>
          <w:szCs w:val="28"/>
        </w:rPr>
        <w:t xml:space="preserve"> – </w:t>
      </w:r>
      <w:proofErr w:type="spellStart"/>
      <w:r w:rsidR="00B52B38" w:rsidRPr="00970F20">
        <w:rPr>
          <w:bCs/>
          <w:sz w:val="28"/>
          <w:szCs w:val="28"/>
        </w:rPr>
        <w:t>Заостровская</w:t>
      </w:r>
      <w:proofErr w:type="spellEnd"/>
      <w:r w:rsidR="00B52B38" w:rsidRPr="00970F20">
        <w:rPr>
          <w:bCs/>
          <w:sz w:val="28"/>
          <w:szCs w:val="28"/>
        </w:rPr>
        <w:t xml:space="preserve">, пос. Луговой  и  </w:t>
      </w:r>
      <w:r w:rsidR="00553630" w:rsidRPr="00970F20">
        <w:rPr>
          <w:bCs/>
          <w:sz w:val="28"/>
          <w:szCs w:val="28"/>
        </w:rPr>
        <w:t xml:space="preserve">деревень </w:t>
      </w:r>
      <w:proofErr w:type="spellStart"/>
      <w:r w:rsidR="00553630" w:rsidRPr="00970F20">
        <w:rPr>
          <w:bCs/>
          <w:sz w:val="28"/>
          <w:szCs w:val="28"/>
        </w:rPr>
        <w:t>Ластола</w:t>
      </w:r>
      <w:proofErr w:type="spellEnd"/>
      <w:r w:rsidR="00553630" w:rsidRPr="00970F20">
        <w:rPr>
          <w:bCs/>
          <w:sz w:val="28"/>
          <w:szCs w:val="28"/>
        </w:rPr>
        <w:t xml:space="preserve">, Андрианово, Большая </w:t>
      </w:r>
      <w:r w:rsidR="00553630" w:rsidRPr="00970F20">
        <w:rPr>
          <w:bCs/>
          <w:sz w:val="28"/>
          <w:szCs w:val="28"/>
        </w:rPr>
        <w:lastRenderedPageBreak/>
        <w:t xml:space="preserve">Федоровская, </w:t>
      </w:r>
      <w:proofErr w:type="spellStart"/>
      <w:r w:rsidR="00553630" w:rsidRPr="00970F20">
        <w:rPr>
          <w:bCs/>
          <w:sz w:val="28"/>
          <w:szCs w:val="28"/>
        </w:rPr>
        <w:t>Заручей</w:t>
      </w:r>
      <w:proofErr w:type="spellEnd"/>
      <w:r w:rsidR="00553630" w:rsidRPr="00970F20">
        <w:rPr>
          <w:bCs/>
          <w:sz w:val="28"/>
          <w:szCs w:val="28"/>
        </w:rPr>
        <w:t xml:space="preserve">, Пустошь, </w:t>
      </w:r>
      <w:proofErr w:type="spellStart"/>
      <w:r w:rsidR="00553630" w:rsidRPr="00970F20">
        <w:rPr>
          <w:bCs/>
          <w:sz w:val="28"/>
          <w:szCs w:val="28"/>
        </w:rPr>
        <w:t>Кавкола</w:t>
      </w:r>
      <w:proofErr w:type="spellEnd"/>
      <w:r w:rsidR="00553630" w:rsidRPr="00970F20">
        <w:rPr>
          <w:bCs/>
          <w:sz w:val="28"/>
          <w:szCs w:val="28"/>
        </w:rPr>
        <w:t>,</w:t>
      </w:r>
      <w:r w:rsidR="008C420A" w:rsidRPr="00970F20">
        <w:rPr>
          <w:bCs/>
          <w:sz w:val="28"/>
          <w:szCs w:val="28"/>
        </w:rPr>
        <w:t xml:space="preserve">  с.</w:t>
      </w:r>
      <w:r w:rsidR="00553630" w:rsidRPr="00970F20">
        <w:rPr>
          <w:bCs/>
          <w:sz w:val="28"/>
          <w:szCs w:val="28"/>
        </w:rPr>
        <w:t xml:space="preserve"> Вознесенье </w:t>
      </w:r>
      <w:r w:rsidR="00B52B38" w:rsidRPr="00970F20">
        <w:rPr>
          <w:bCs/>
          <w:sz w:val="28"/>
          <w:szCs w:val="28"/>
        </w:rPr>
        <w:t xml:space="preserve"> </w:t>
      </w:r>
      <w:r w:rsidRPr="00970F20">
        <w:rPr>
          <w:bCs/>
          <w:sz w:val="28"/>
          <w:szCs w:val="28"/>
        </w:rPr>
        <w:t>по вышеназванному вопросу.</w:t>
      </w:r>
    </w:p>
    <w:p w:rsidR="00642D38" w:rsidRPr="00970F20" w:rsidRDefault="00642D38" w:rsidP="00642D38">
      <w:pPr>
        <w:ind w:firstLine="709"/>
        <w:jc w:val="both"/>
        <w:rPr>
          <w:sz w:val="28"/>
          <w:szCs w:val="28"/>
        </w:rPr>
      </w:pPr>
      <w:r w:rsidRPr="00970F20">
        <w:rPr>
          <w:sz w:val="28"/>
          <w:szCs w:val="28"/>
        </w:rPr>
        <w:t>Принятие данного решения является компетенцией Собрания депутатов Приморского муниципального округа Архангельской области.</w:t>
      </w:r>
    </w:p>
    <w:p w:rsidR="00642D38" w:rsidRPr="00970F20" w:rsidRDefault="00642D38" w:rsidP="00642D38">
      <w:pPr>
        <w:ind w:firstLine="709"/>
        <w:jc w:val="both"/>
        <w:rPr>
          <w:sz w:val="28"/>
          <w:szCs w:val="28"/>
        </w:rPr>
      </w:pPr>
      <w:r w:rsidRPr="00970F20">
        <w:rPr>
          <w:sz w:val="28"/>
          <w:szCs w:val="28"/>
        </w:rPr>
        <w:t>Прошу рассмотреть проект в одном чтении.</w:t>
      </w:r>
    </w:p>
    <w:p w:rsidR="00100B8F" w:rsidRPr="00970F20" w:rsidRDefault="00100B8F" w:rsidP="00052766">
      <w:pPr>
        <w:ind w:firstLine="709"/>
        <w:jc w:val="both"/>
        <w:rPr>
          <w:sz w:val="28"/>
          <w:szCs w:val="28"/>
        </w:rPr>
      </w:pPr>
    </w:p>
    <w:p w:rsidR="00F34B3F" w:rsidRPr="00970F20" w:rsidRDefault="0014768A">
      <w:pPr>
        <w:jc w:val="both"/>
        <w:rPr>
          <w:sz w:val="28"/>
          <w:szCs w:val="28"/>
        </w:rPr>
      </w:pPr>
      <w:r w:rsidRPr="00970F20">
        <w:rPr>
          <w:sz w:val="28"/>
          <w:szCs w:val="28"/>
        </w:rPr>
        <w:t xml:space="preserve">Глава муниципального образования                                           </w:t>
      </w:r>
      <w:r w:rsidR="00F34B3F" w:rsidRPr="00970F20">
        <w:rPr>
          <w:sz w:val="28"/>
          <w:szCs w:val="28"/>
        </w:rPr>
        <w:t xml:space="preserve"> </w:t>
      </w:r>
      <w:r w:rsidR="003D6DA1" w:rsidRPr="00970F20">
        <w:rPr>
          <w:sz w:val="28"/>
          <w:szCs w:val="28"/>
        </w:rPr>
        <w:t>В.А. Рудкина</w:t>
      </w:r>
    </w:p>
    <w:sectPr w:rsidR="00F34B3F" w:rsidRPr="00970F20" w:rsidSect="00970F20">
      <w:pgSz w:w="11906" w:h="16838"/>
      <w:pgMar w:top="993" w:right="707" w:bottom="426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4972172"/>
    <w:multiLevelType w:val="hybridMultilevel"/>
    <w:tmpl w:val="6F3E2616"/>
    <w:lvl w:ilvl="0" w:tplc="EC62EC64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5915"/>
    <w:rsid w:val="00014BF3"/>
    <w:rsid w:val="000226E6"/>
    <w:rsid w:val="00052766"/>
    <w:rsid w:val="00055067"/>
    <w:rsid w:val="0005639E"/>
    <w:rsid w:val="00066A0E"/>
    <w:rsid w:val="00082D2F"/>
    <w:rsid w:val="00100B8F"/>
    <w:rsid w:val="0014512C"/>
    <w:rsid w:val="0014768A"/>
    <w:rsid w:val="00171AAB"/>
    <w:rsid w:val="0018514F"/>
    <w:rsid w:val="00191223"/>
    <w:rsid w:val="001D5E2A"/>
    <w:rsid w:val="002554F5"/>
    <w:rsid w:val="002F15C8"/>
    <w:rsid w:val="00385CDF"/>
    <w:rsid w:val="003A0E01"/>
    <w:rsid w:val="003A1D75"/>
    <w:rsid w:val="003C7072"/>
    <w:rsid w:val="003D6DA1"/>
    <w:rsid w:val="003E46A4"/>
    <w:rsid w:val="00411DE0"/>
    <w:rsid w:val="004120FC"/>
    <w:rsid w:val="00435998"/>
    <w:rsid w:val="0046023C"/>
    <w:rsid w:val="004A748D"/>
    <w:rsid w:val="004B4186"/>
    <w:rsid w:val="004C2B5E"/>
    <w:rsid w:val="004F5E80"/>
    <w:rsid w:val="004F7A00"/>
    <w:rsid w:val="00545915"/>
    <w:rsid w:val="00553630"/>
    <w:rsid w:val="00576AAD"/>
    <w:rsid w:val="005807E1"/>
    <w:rsid w:val="005C5635"/>
    <w:rsid w:val="005E109A"/>
    <w:rsid w:val="00616EF4"/>
    <w:rsid w:val="00642D38"/>
    <w:rsid w:val="006C7623"/>
    <w:rsid w:val="006E1DEF"/>
    <w:rsid w:val="00724A49"/>
    <w:rsid w:val="00765D61"/>
    <w:rsid w:val="007A3FDB"/>
    <w:rsid w:val="007A6868"/>
    <w:rsid w:val="007E2615"/>
    <w:rsid w:val="00811901"/>
    <w:rsid w:val="0084732D"/>
    <w:rsid w:val="0088239C"/>
    <w:rsid w:val="008851E3"/>
    <w:rsid w:val="008C420A"/>
    <w:rsid w:val="008E1FC3"/>
    <w:rsid w:val="00913FFB"/>
    <w:rsid w:val="00970F20"/>
    <w:rsid w:val="009E4CFF"/>
    <w:rsid w:val="00A66D4C"/>
    <w:rsid w:val="00AC6B65"/>
    <w:rsid w:val="00B0097E"/>
    <w:rsid w:val="00B03FF6"/>
    <w:rsid w:val="00B06209"/>
    <w:rsid w:val="00B12F00"/>
    <w:rsid w:val="00B21697"/>
    <w:rsid w:val="00B52B38"/>
    <w:rsid w:val="00B724CF"/>
    <w:rsid w:val="00B87935"/>
    <w:rsid w:val="00BA5F4B"/>
    <w:rsid w:val="00BA797D"/>
    <w:rsid w:val="00BB4341"/>
    <w:rsid w:val="00BE344C"/>
    <w:rsid w:val="00BE4742"/>
    <w:rsid w:val="00C8530E"/>
    <w:rsid w:val="00C8612F"/>
    <w:rsid w:val="00CB19ED"/>
    <w:rsid w:val="00CE69DE"/>
    <w:rsid w:val="00D01EE9"/>
    <w:rsid w:val="00D211D6"/>
    <w:rsid w:val="00D71DA5"/>
    <w:rsid w:val="00DB1836"/>
    <w:rsid w:val="00DB7538"/>
    <w:rsid w:val="00E15ABB"/>
    <w:rsid w:val="00E35F35"/>
    <w:rsid w:val="00E462B4"/>
    <w:rsid w:val="00E75568"/>
    <w:rsid w:val="00E92F9F"/>
    <w:rsid w:val="00EA599C"/>
    <w:rsid w:val="00EC58F4"/>
    <w:rsid w:val="00EE2BA5"/>
    <w:rsid w:val="00F34B3F"/>
    <w:rsid w:val="00F509D2"/>
    <w:rsid w:val="00F76BC1"/>
    <w:rsid w:val="00FB7D4E"/>
    <w:rsid w:val="00FC3B5D"/>
    <w:rsid w:val="00FE42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3869AFA9-0131-43BD-97B3-74E9853033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4742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BE4742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BE4742"/>
    <w:rPr>
      <w:rFonts w:ascii="Segoe UI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99"/>
    <w:qFormat/>
    <w:rsid w:val="006C7623"/>
    <w:pPr>
      <w:ind w:left="720"/>
      <w:contextualSpacing/>
    </w:pPr>
  </w:style>
  <w:style w:type="paragraph" w:customStyle="1" w:styleId="ConsPlusTitle">
    <w:name w:val="ConsPlusTitle"/>
    <w:uiPriority w:val="99"/>
    <w:rsid w:val="00F76BC1"/>
    <w:pPr>
      <w:widowControl w:val="0"/>
      <w:autoSpaceDE w:val="0"/>
      <w:autoSpaceDN w:val="0"/>
    </w:pPr>
    <w:rPr>
      <w:rFonts w:ascii="Times New Roman" w:eastAsia="Times New Roman" w:hAnsi="Times New Roman"/>
      <w:b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6765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765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765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7CE43A-C11C-4FB6-AD80-8516F7417F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2</Pages>
  <Words>451</Words>
  <Characters>2576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Маркова Нина Леонидовна</dc:creator>
  <cp:lastModifiedBy>Афанасьева Елена Николаевна</cp:lastModifiedBy>
  <cp:revision>20</cp:revision>
  <cp:lastPrinted>2025-02-03T07:17:00Z</cp:lastPrinted>
  <dcterms:created xsi:type="dcterms:W3CDTF">2023-07-19T12:33:00Z</dcterms:created>
  <dcterms:modified xsi:type="dcterms:W3CDTF">2025-02-03T07:18:00Z</dcterms:modified>
</cp:coreProperties>
</file>