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593D46" w:rsidP="006D1C78">
            <w:pPr>
              <w:spacing w:line="200" w:lineRule="exact"/>
              <w:jc w:val="center"/>
              <w:rPr>
                <w:u w:val="single"/>
              </w:rPr>
            </w:pPr>
            <w:hyperlink r:id="rId6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C73EBC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В соответствии с Порядком внесения, рассмотрения, принятия</w:t>
      </w:r>
      <w:r w:rsidR="009622E4">
        <w:rPr>
          <w:kern w:val="28"/>
          <w:sz w:val="28"/>
          <w:szCs w:val="28"/>
          <w:lang w:eastAsia="ru-RU"/>
        </w:rPr>
        <w:br/>
      </w:r>
      <w:r w:rsidRPr="00200686">
        <w:rPr>
          <w:kern w:val="28"/>
          <w:sz w:val="28"/>
          <w:szCs w:val="28"/>
          <w:lang w:eastAsia="ru-RU"/>
        </w:rPr>
        <w:t xml:space="preserve"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C05771">
        <w:rPr>
          <w:sz w:val="28"/>
          <w:szCs w:val="28"/>
        </w:rPr>
        <w:t xml:space="preserve">Об утверждении </w:t>
      </w:r>
      <w:r w:rsidR="00B11BFD">
        <w:rPr>
          <w:sz w:val="28"/>
          <w:szCs w:val="28"/>
        </w:rPr>
        <w:t xml:space="preserve">промежуточного </w:t>
      </w:r>
      <w:r w:rsidR="00612BFB" w:rsidRPr="00612BFB">
        <w:rPr>
          <w:sz w:val="28"/>
          <w:szCs w:val="28"/>
        </w:rPr>
        <w:t>ликвидационно</w:t>
      </w:r>
      <w:r w:rsidR="00C05771">
        <w:rPr>
          <w:sz w:val="28"/>
          <w:szCs w:val="28"/>
        </w:rPr>
        <w:t>го баланса</w:t>
      </w:r>
      <w:r w:rsidR="00612BFB" w:rsidRPr="00612BFB">
        <w:rPr>
          <w:sz w:val="28"/>
          <w:szCs w:val="28"/>
        </w:rPr>
        <w:t xml:space="preserve"> администрации муниципального образования «</w:t>
      </w:r>
      <w:r w:rsidR="00593D46">
        <w:rPr>
          <w:sz w:val="28"/>
          <w:szCs w:val="28"/>
        </w:rPr>
        <w:t>Талажское</w:t>
      </w:r>
      <w:r w:rsidR="00612BFB" w:rsidRPr="00612BFB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C05771">
        <w:rPr>
          <w:rFonts w:cs="Tahoma"/>
          <w:bCs/>
          <w:kern w:val="1"/>
          <w:sz w:val="28"/>
          <w:szCs w:val="28"/>
        </w:rPr>
        <w:t>председатель ликвидационной комиссии</w:t>
      </w:r>
      <w:r w:rsidR="00326DC2">
        <w:rPr>
          <w:rFonts w:cs="Tahoma"/>
          <w:bCs/>
          <w:kern w:val="1"/>
          <w:sz w:val="28"/>
          <w:szCs w:val="28"/>
        </w:rPr>
        <w:t xml:space="preserve"> администрации муниципального </w:t>
      </w:r>
      <w:r w:rsidR="00E21EC5">
        <w:rPr>
          <w:rFonts w:cs="Tahoma"/>
          <w:bCs/>
          <w:kern w:val="1"/>
          <w:sz w:val="28"/>
          <w:szCs w:val="28"/>
        </w:rPr>
        <w:t>образования «</w:t>
      </w:r>
      <w:r w:rsidR="00593D46">
        <w:rPr>
          <w:rFonts w:cs="Tahoma"/>
          <w:bCs/>
          <w:kern w:val="1"/>
          <w:sz w:val="28"/>
          <w:szCs w:val="28"/>
        </w:rPr>
        <w:t>Талажское</w:t>
      </w:r>
      <w:r w:rsidR="00E21EC5">
        <w:rPr>
          <w:rFonts w:cs="Tahoma"/>
          <w:bCs/>
          <w:kern w:val="1"/>
          <w:sz w:val="28"/>
          <w:szCs w:val="28"/>
        </w:rPr>
        <w:t xml:space="preserve">» </w:t>
      </w:r>
      <w:r w:rsidR="00593D46">
        <w:rPr>
          <w:rFonts w:cs="Tahoma"/>
          <w:bCs/>
          <w:kern w:val="1"/>
          <w:sz w:val="28"/>
          <w:szCs w:val="28"/>
        </w:rPr>
        <w:t>Куваева О.В.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9622E4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</w:t>
      </w:r>
      <w:r w:rsidR="009622E4">
        <w:rPr>
          <w:rFonts w:eastAsia="Lucida Sans Unicode" w:cs="Tahoma"/>
          <w:kern w:val="1"/>
          <w:sz w:val="28"/>
          <w:szCs w:val="28"/>
        </w:rPr>
        <w:t>;</w:t>
      </w:r>
    </w:p>
    <w:p w:rsidR="00824D35" w:rsidRPr="00432C17" w:rsidRDefault="009622E4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>
        <w:rPr>
          <w:rFonts w:eastAsia="Lucida Sans Unicode" w:cs="Tahoma"/>
          <w:kern w:val="1"/>
          <w:sz w:val="28"/>
          <w:szCs w:val="28"/>
        </w:rPr>
        <w:tab/>
        <w:t xml:space="preserve">5) </w:t>
      </w:r>
      <w:r w:rsidRPr="009622E4">
        <w:rPr>
          <w:rFonts w:eastAsia="Lucida Sans Unicode" w:cs="Tahoma"/>
          <w:kern w:val="1"/>
          <w:sz w:val="28"/>
          <w:szCs w:val="28"/>
        </w:rPr>
        <w:t xml:space="preserve">решение Совета депутатов </w:t>
      </w:r>
      <w:r w:rsidR="009F4F7D">
        <w:rPr>
          <w:rFonts w:eastAsia="Lucida Sans Unicode" w:cs="Tahoma"/>
          <w:kern w:val="1"/>
          <w:sz w:val="28"/>
          <w:szCs w:val="28"/>
        </w:rPr>
        <w:t>сельского поселения</w:t>
      </w:r>
      <w:r w:rsidRPr="009622E4">
        <w:rPr>
          <w:rFonts w:eastAsia="Lucida Sans Unicode" w:cs="Tahoma"/>
          <w:kern w:val="1"/>
          <w:sz w:val="28"/>
          <w:szCs w:val="28"/>
        </w:rPr>
        <w:t xml:space="preserve"> «</w:t>
      </w:r>
      <w:r w:rsidR="00593D46">
        <w:rPr>
          <w:rFonts w:eastAsia="Lucida Sans Unicode" w:cs="Tahoma"/>
          <w:kern w:val="1"/>
          <w:sz w:val="28"/>
          <w:szCs w:val="28"/>
        </w:rPr>
        <w:t>Талажское</w:t>
      </w:r>
      <w:r w:rsidRPr="009622E4">
        <w:rPr>
          <w:rFonts w:eastAsia="Lucida Sans Unicode" w:cs="Tahoma"/>
          <w:kern w:val="1"/>
          <w:sz w:val="28"/>
          <w:szCs w:val="28"/>
        </w:rPr>
        <w:t>» Приморского муниципального района Архангельской области</w:t>
      </w:r>
      <w:r w:rsidR="009F4F7D">
        <w:rPr>
          <w:rFonts w:eastAsia="Lucida Sans Unicode" w:cs="Tahoma"/>
          <w:kern w:val="1"/>
          <w:sz w:val="28"/>
          <w:szCs w:val="28"/>
        </w:rPr>
        <w:t xml:space="preserve"> </w:t>
      </w:r>
      <w:r w:rsidRPr="009622E4">
        <w:rPr>
          <w:rFonts w:eastAsia="Lucida Sans Unicode" w:cs="Tahoma"/>
          <w:kern w:val="1"/>
          <w:sz w:val="28"/>
          <w:szCs w:val="28"/>
        </w:rPr>
        <w:t xml:space="preserve">от </w:t>
      </w:r>
      <w:r w:rsidR="009F4F7D">
        <w:rPr>
          <w:rFonts w:eastAsia="Lucida Sans Unicode" w:cs="Tahoma"/>
          <w:kern w:val="1"/>
          <w:sz w:val="28"/>
          <w:szCs w:val="28"/>
        </w:rPr>
        <w:t>1</w:t>
      </w:r>
      <w:r w:rsidR="00593D46">
        <w:rPr>
          <w:rFonts w:eastAsia="Lucida Sans Unicode" w:cs="Tahoma"/>
          <w:kern w:val="1"/>
          <w:sz w:val="28"/>
          <w:szCs w:val="28"/>
        </w:rPr>
        <w:t>8</w:t>
      </w:r>
      <w:r w:rsidR="0097275A">
        <w:rPr>
          <w:rFonts w:eastAsia="Lucida Sans Unicode" w:cs="Tahoma"/>
          <w:kern w:val="1"/>
          <w:sz w:val="28"/>
          <w:szCs w:val="28"/>
        </w:rPr>
        <w:t xml:space="preserve"> сентября 2023 года № </w:t>
      </w:r>
      <w:r w:rsidR="009F4F7D">
        <w:rPr>
          <w:rFonts w:eastAsia="Lucida Sans Unicode" w:cs="Tahoma"/>
          <w:kern w:val="1"/>
          <w:sz w:val="28"/>
          <w:szCs w:val="28"/>
        </w:rPr>
        <w:t>1</w:t>
      </w:r>
      <w:r w:rsidR="00593D46">
        <w:rPr>
          <w:rFonts w:eastAsia="Lucida Sans Unicode" w:cs="Tahoma"/>
          <w:kern w:val="1"/>
          <w:sz w:val="28"/>
          <w:szCs w:val="28"/>
        </w:rPr>
        <w:t>51</w:t>
      </w:r>
      <w:r w:rsidRPr="009622E4">
        <w:rPr>
          <w:rFonts w:eastAsia="Lucida Sans Unicode" w:cs="Tahoma"/>
          <w:kern w:val="1"/>
          <w:sz w:val="28"/>
          <w:szCs w:val="28"/>
        </w:rPr>
        <w:t xml:space="preserve"> «О ликвидации администрации </w:t>
      </w:r>
      <w:r w:rsidR="00593D46">
        <w:rPr>
          <w:rFonts w:eastAsia="Lucida Sans Unicode" w:cs="Tahoma"/>
          <w:kern w:val="1"/>
          <w:sz w:val="28"/>
          <w:szCs w:val="28"/>
        </w:rPr>
        <w:t>муниципального образования</w:t>
      </w:r>
      <w:r w:rsidRPr="009622E4">
        <w:rPr>
          <w:rFonts w:eastAsia="Lucida Sans Unicode" w:cs="Tahoma"/>
          <w:kern w:val="1"/>
          <w:sz w:val="28"/>
          <w:szCs w:val="28"/>
        </w:rPr>
        <w:t xml:space="preserve"> «</w:t>
      </w:r>
      <w:r w:rsidR="00593D46">
        <w:rPr>
          <w:rFonts w:eastAsia="Lucida Sans Unicode" w:cs="Tahoma"/>
          <w:kern w:val="1"/>
          <w:sz w:val="28"/>
          <w:szCs w:val="28"/>
        </w:rPr>
        <w:t>Талажское</w:t>
      </w:r>
      <w:r w:rsidRPr="009622E4">
        <w:rPr>
          <w:rFonts w:eastAsia="Lucida Sans Unicode" w:cs="Tahoma"/>
          <w:kern w:val="1"/>
          <w:sz w:val="28"/>
          <w:szCs w:val="28"/>
        </w:rPr>
        <w:t>»</w:t>
      </w:r>
      <w:r w:rsidR="009F4F7D">
        <w:rPr>
          <w:rFonts w:eastAsia="Lucida Sans Unicode" w:cs="Tahoma"/>
          <w:kern w:val="1"/>
          <w:sz w:val="28"/>
          <w:szCs w:val="28"/>
        </w:rPr>
        <w:t xml:space="preserve"> Приморского муниципального района Архангельской области»</w:t>
      </w:r>
      <w:r w:rsidR="00824D35" w:rsidRPr="00432C17">
        <w:rPr>
          <w:rFonts w:eastAsia="Lucida Sans Unicode" w:cs="Tahoma"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824D35" w:rsidRDefault="00824D35" w:rsidP="00824D35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</w:t>
      </w:r>
      <w:bookmarkStart w:id="0" w:name="_GoBack"/>
      <w:bookmarkEnd w:id="0"/>
      <w:r w:rsidRPr="00432C17">
        <w:rPr>
          <w:rFonts w:eastAsia="Lucida Sans Unicode" w:cs="Tahoma"/>
          <w:kern w:val="1"/>
          <w:sz w:val="28"/>
          <w:szCs w:val="28"/>
        </w:rPr>
        <w:t xml:space="preserve">  </w:t>
      </w:r>
      <w:r>
        <w:rPr>
          <w:rFonts w:eastAsia="Lucida Sans Unicode" w:cs="Tahoma"/>
          <w:kern w:val="1"/>
          <w:sz w:val="28"/>
          <w:szCs w:val="28"/>
        </w:rPr>
        <w:t xml:space="preserve">           В.А. Рудкина</w:t>
      </w:r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42620F"/>
    <w:rsid w:val="00593D46"/>
    <w:rsid w:val="00612BFB"/>
    <w:rsid w:val="00624E7A"/>
    <w:rsid w:val="006D1C78"/>
    <w:rsid w:val="00824D35"/>
    <w:rsid w:val="00906D86"/>
    <w:rsid w:val="00917E14"/>
    <w:rsid w:val="009622E4"/>
    <w:rsid w:val="0097275A"/>
    <w:rsid w:val="00975566"/>
    <w:rsid w:val="009F4F7D"/>
    <w:rsid w:val="00A9414C"/>
    <w:rsid w:val="00B11BFD"/>
    <w:rsid w:val="00B32CF5"/>
    <w:rsid w:val="00BC22E3"/>
    <w:rsid w:val="00BF305F"/>
    <w:rsid w:val="00C05771"/>
    <w:rsid w:val="00C276B5"/>
    <w:rsid w:val="00C73EBC"/>
    <w:rsid w:val="00E2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41BA"/>
  <w15:docId w15:val="{DE721940-1BE8-4933-ADB9-76D121C0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Buhgalter</cp:lastModifiedBy>
  <cp:revision>6</cp:revision>
  <cp:lastPrinted>2024-01-17T12:19:00Z</cp:lastPrinted>
  <dcterms:created xsi:type="dcterms:W3CDTF">2024-06-04T08:49:00Z</dcterms:created>
  <dcterms:modified xsi:type="dcterms:W3CDTF">2024-09-27T14:34:00Z</dcterms:modified>
</cp:coreProperties>
</file>