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B87A8" w14:textId="77777777" w:rsidR="006A4236" w:rsidRDefault="006A4236" w:rsidP="008E315C">
      <w:pPr>
        <w:pStyle w:val="2"/>
        <w:rPr>
          <w:lang w:val="ru-RU"/>
        </w:rPr>
      </w:pPr>
      <w:r>
        <w:rPr>
          <w:lang w:val="ru-RU"/>
        </w:rPr>
        <w:t xml:space="preserve">Приморский муниципальный округ Архангельской области </w:t>
      </w:r>
    </w:p>
    <w:p w14:paraId="228F1D78" w14:textId="020C4B16" w:rsidR="00390738" w:rsidRDefault="00390738" w:rsidP="008E315C">
      <w:pPr>
        <w:pStyle w:val="2"/>
      </w:pPr>
      <w:proofErr w:type="spellStart"/>
      <w:r>
        <w:t>Собрание</w:t>
      </w:r>
      <w:proofErr w:type="spellEnd"/>
      <w:r>
        <w:t xml:space="preserve"> </w:t>
      </w:r>
      <w:proofErr w:type="spellStart"/>
      <w:r>
        <w:t>депутатов</w:t>
      </w:r>
      <w:proofErr w:type="spellEnd"/>
      <w:r>
        <w:t xml:space="preserve"> </w:t>
      </w:r>
      <w:r w:rsidR="006A4236">
        <w:rPr>
          <w:lang w:val="ru-RU"/>
        </w:rPr>
        <w:t>первого</w:t>
      </w:r>
      <w:r>
        <w:rPr>
          <w:lang w:val="ru-RU"/>
        </w:rPr>
        <w:t xml:space="preserve"> </w:t>
      </w:r>
      <w:proofErr w:type="spellStart"/>
      <w:r>
        <w:t>созыва</w:t>
      </w:r>
      <w:proofErr w:type="spellEnd"/>
    </w:p>
    <w:p w14:paraId="676A4BB3" w14:textId="24A3A8A9" w:rsidR="00390738" w:rsidRDefault="006A4236" w:rsidP="008E315C">
      <w:pPr>
        <w:pStyle w:val="2"/>
      </w:pPr>
      <w:r>
        <w:rPr>
          <w:lang w:val="ru-RU"/>
        </w:rPr>
        <w:t xml:space="preserve">Одиннадцатая </w:t>
      </w:r>
      <w:proofErr w:type="spellStart"/>
      <w:r w:rsidR="00390738">
        <w:t>очередная</w:t>
      </w:r>
      <w:proofErr w:type="spellEnd"/>
      <w:r w:rsidR="00390738">
        <w:t xml:space="preserve"> </w:t>
      </w:r>
      <w:proofErr w:type="spellStart"/>
      <w:r w:rsidR="00390738">
        <w:t>сессия</w:t>
      </w:r>
      <w:proofErr w:type="spellEnd"/>
    </w:p>
    <w:p w14:paraId="73E6FA53" w14:textId="77777777" w:rsidR="00390738" w:rsidRDefault="00390738" w:rsidP="008E315C">
      <w:pPr>
        <w:pStyle w:val="2"/>
        <w:rPr>
          <w:szCs w:val="28"/>
        </w:rPr>
      </w:pPr>
    </w:p>
    <w:p w14:paraId="7F1E3C5B" w14:textId="77777777" w:rsidR="00390738" w:rsidRDefault="00390738" w:rsidP="008E315C">
      <w:pPr>
        <w:pStyle w:val="1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45FE7927" w14:textId="527CE6F8" w:rsidR="00390738" w:rsidRDefault="006A4236" w:rsidP="008E315C">
      <w:pPr>
        <w:pStyle w:val="Standard"/>
      </w:pPr>
      <w:r>
        <w:rPr>
          <w:sz w:val="28"/>
          <w:szCs w:val="28"/>
          <w:lang w:val="ru-RU"/>
        </w:rPr>
        <w:t>___________</w:t>
      </w:r>
      <w:r w:rsidR="00390738">
        <w:rPr>
          <w:sz w:val="28"/>
          <w:szCs w:val="28"/>
          <w:lang w:val="ru-RU"/>
        </w:rPr>
        <w:t xml:space="preserve"> 202</w:t>
      </w:r>
      <w:r>
        <w:rPr>
          <w:sz w:val="28"/>
          <w:szCs w:val="28"/>
          <w:lang w:val="ru-RU"/>
        </w:rPr>
        <w:t>4</w:t>
      </w:r>
      <w:r w:rsidR="00390738">
        <w:rPr>
          <w:sz w:val="28"/>
          <w:szCs w:val="28"/>
          <w:lang w:val="ru-RU"/>
        </w:rPr>
        <w:t xml:space="preserve">                                                                               №_____ </w:t>
      </w:r>
    </w:p>
    <w:p w14:paraId="4E7A9E04" w14:textId="77777777" w:rsidR="00390738" w:rsidRDefault="00390738" w:rsidP="008E315C">
      <w:pPr>
        <w:pStyle w:val="2"/>
        <w:rPr>
          <w:rFonts w:cs="Times New Roman"/>
          <w:bCs/>
          <w:szCs w:val="28"/>
        </w:rPr>
      </w:pPr>
    </w:p>
    <w:p w14:paraId="510CD8EB" w14:textId="39D05292" w:rsidR="00390738" w:rsidRDefault="00493E31" w:rsidP="008E315C">
      <w:pPr>
        <w:pStyle w:val="2"/>
      </w:pPr>
      <w:bookmarkStart w:id="0" w:name="_Hlk175734289"/>
      <w:r>
        <w:rPr>
          <w:rFonts w:cs="Times New Roman"/>
          <w:bCs/>
          <w:szCs w:val="28"/>
          <w:lang w:val="ru-RU"/>
        </w:rPr>
        <w:t xml:space="preserve">Об </w:t>
      </w:r>
      <w:r w:rsidR="00A75BDF">
        <w:rPr>
          <w:rFonts w:cs="Times New Roman"/>
          <w:bCs/>
          <w:szCs w:val="28"/>
          <w:lang w:val="ru-RU"/>
        </w:rPr>
        <w:t>утверждении</w:t>
      </w:r>
      <w:r>
        <w:rPr>
          <w:rFonts w:cs="Times New Roman"/>
          <w:bCs/>
          <w:szCs w:val="28"/>
          <w:lang w:val="ru-RU"/>
        </w:rPr>
        <w:t xml:space="preserve"> п</w:t>
      </w:r>
      <w:r w:rsidR="00390738">
        <w:rPr>
          <w:rFonts w:cs="Times New Roman"/>
          <w:bCs/>
          <w:szCs w:val="28"/>
          <w:lang w:val="ru-RU"/>
        </w:rPr>
        <w:t>ереч</w:t>
      </w:r>
      <w:r>
        <w:rPr>
          <w:rFonts w:cs="Times New Roman"/>
          <w:bCs/>
          <w:szCs w:val="28"/>
          <w:lang w:val="ru-RU"/>
        </w:rPr>
        <w:t>ня</w:t>
      </w:r>
      <w:r w:rsidR="00390738">
        <w:rPr>
          <w:rFonts w:cs="Times New Roman"/>
          <w:bCs/>
          <w:szCs w:val="28"/>
          <w:lang w:val="ru-RU"/>
        </w:rPr>
        <w:t xml:space="preserve"> мест на территории </w:t>
      </w:r>
      <w:r w:rsidR="006A4236">
        <w:rPr>
          <w:rFonts w:cs="Times New Roman"/>
          <w:bCs/>
          <w:szCs w:val="28"/>
          <w:lang w:val="ru-RU"/>
        </w:rPr>
        <w:t>Приморского муниципального округа Архангельской области</w:t>
      </w:r>
      <w:r w:rsidR="00390738">
        <w:rPr>
          <w:rFonts w:cs="Times New Roman"/>
          <w:bCs/>
          <w:szCs w:val="28"/>
          <w:lang w:val="ru-RU"/>
        </w:rPr>
        <w:t xml:space="preserve">, в которых </w:t>
      </w:r>
      <w:r w:rsidR="007C6F35">
        <w:rPr>
          <w:rFonts w:cs="Times New Roman"/>
          <w:bCs/>
          <w:szCs w:val="28"/>
          <w:lang w:val="ru-RU"/>
        </w:rPr>
        <w:t xml:space="preserve">                      </w:t>
      </w:r>
      <w:r w:rsidR="00390738">
        <w:rPr>
          <w:rFonts w:cs="Times New Roman"/>
          <w:bCs/>
          <w:szCs w:val="28"/>
          <w:lang w:val="ru-RU"/>
        </w:rPr>
        <w:t>не допускается нахождение детей</w:t>
      </w:r>
    </w:p>
    <w:bookmarkEnd w:id="0"/>
    <w:p w14:paraId="74EA8490" w14:textId="77777777" w:rsidR="00390738" w:rsidRDefault="00390738" w:rsidP="008E315C">
      <w:pPr>
        <w:pStyle w:val="Standard"/>
        <w:rPr>
          <w:rFonts w:cs="Times New Roman"/>
          <w:b/>
          <w:bCs/>
          <w:sz w:val="28"/>
          <w:szCs w:val="28"/>
        </w:rPr>
      </w:pPr>
    </w:p>
    <w:p w14:paraId="63EC764E" w14:textId="27A3C29F" w:rsidR="00390738" w:rsidRPr="00D27C3B" w:rsidRDefault="00D27C3B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пунктом 7 статьи 14.1 </w:t>
      </w:r>
      <w:r w:rsidRPr="00D27C3B">
        <w:rPr>
          <w:sz w:val="28"/>
          <w:szCs w:val="28"/>
          <w:lang w:val="ru-RU"/>
        </w:rPr>
        <w:t>Федеральн</w:t>
      </w:r>
      <w:r>
        <w:rPr>
          <w:sz w:val="28"/>
          <w:szCs w:val="28"/>
          <w:lang w:val="ru-RU"/>
        </w:rPr>
        <w:t>ого</w:t>
      </w:r>
      <w:r w:rsidRPr="00D27C3B">
        <w:rPr>
          <w:sz w:val="28"/>
          <w:szCs w:val="28"/>
          <w:lang w:val="ru-RU"/>
        </w:rPr>
        <w:t xml:space="preserve"> закон</w:t>
      </w:r>
      <w:r>
        <w:rPr>
          <w:sz w:val="28"/>
          <w:szCs w:val="28"/>
          <w:lang w:val="ru-RU"/>
        </w:rPr>
        <w:t>а</w:t>
      </w:r>
      <w:r w:rsidRPr="00D27C3B">
        <w:rPr>
          <w:sz w:val="28"/>
          <w:szCs w:val="28"/>
          <w:lang w:val="ru-RU"/>
        </w:rPr>
        <w:t xml:space="preserve"> </w:t>
      </w:r>
      <w:r w:rsidR="005E7D13">
        <w:rPr>
          <w:sz w:val="28"/>
          <w:szCs w:val="28"/>
          <w:lang w:val="ru-RU"/>
        </w:rPr>
        <w:t xml:space="preserve">                  </w:t>
      </w:r>
      <w:r w:rsidRPr="00D27C3B">
        <w:rPr>
          <w:sz w:val="28"/>
          <w:szCs w:val="28"/>
          <w:lang w:val="ru-RU"/>
        </w:rPr>
        <w:t>от 24</w:t>
      </w:r>
      <w:r w:rsidR="00B8134A">
        <w:rPr>
          <w:sz w:val="28"/>
          <w:szCs w:val="28"/>
          <w:lang w:val="ru-RU"/>
        </w:rPr>
        <w:t xml:space="preserve"> июля </w:t>
      </w:r>
      <w:r w:rsidRPr="00D27C3B">
        <w:rPr>
          <w:sz w:val="28"/>
          <w:szCs w:val="28"/>
          <w:lang w:val="ru-RU"/>
        </w:rPr>
        <w:t>1998</w:t>
      </w:r>
      <w:r w:rsidR="00B8134A">
        <w:rPr>
          <w:sz w:val="28"/>
          <w:szCs w:val="28"/>
          <w:lang w:val="ru-RU"/>
        </w:rPr>
        <w:t xml:space="preserve"> года №</w:t>
      </w:r>
      <w:r w:rsidRPr="00D27C3B">
        <w:rPr>
          <w:sz w:val="28"/>
          <w:szCs w:val="28"/>
          <w:lang w:val="ru-RU"/>
        </w:rPr>
        <w:t xml:space="preserve"> 124-ФЗ </w:t>
      </w:r>
      <w:r w:rsidR="00B8134A">
        <w:rPr>
          <w:sz w:val="28"/>
          <w:szCs w:val="28"/>
          <w:lang w:val="ru-RU"/>
        </w:rPr>
        <w:t>«</w:t>
      </w:r>
      <w:r w:rsidRPr="00D27C3B">
        <w:rPr>
          <w:sz w:val="28"/>
          <w:szCs w:val="28"/>
          <w:lang w:val="ru-RU"/>
        </w:rPr>
        <w:t xml:space="preserve">Об основных гарантиях прав ребенка </w:t>
      </w:r>
      <w:r w:rsidR="007C6F35">
        <w:rPr>
          <w:sz w:val="28"/>
          <w:szCs w:val="28"/>
          <w:lang w:val="ru-RU"/>
        </w:rPr>
        <w:t xml:space="preserve">           </w:t>
      </w:r>
      <w:r w:rsidRPr="00D27C3B">
        <w:rPr>
          <w:sz w:val="28"/>
          <w:szCs w:val="28"/>
          <w:lang w:val="ru-RU"/>
        </w:rPr>
        <w:t>в Российской Федерации</w:t>
      </w:r>
      <w:r w:rsidR="00B8134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="00390738">
        <w:rPr>
          <w:sz w:val="28"/>
          <w:szCs w:val="28"/>
          <w:lang w:val="ru-RU"/>
        </w:rPr>
        <w:t xml:space="preserve">статьей </w:t>
      </w:r>
      <w:r w:rsidR="00D931D7">
        <w:rPr>
          <w:sz w:val="28"/>
          <w:szCs w:val="28"/>
          <w:lang w:val="ru-RU"/>
        </w:rPr>
        <w:t>7</w:t>
      </w:r>
      <w:r w:rsidR="00390738">
        <w:rPr>
          <w:sz w:val="28"/>
          <w:szCs w:val="28"/>
          <w:lang w:val="ru-RU"/>
        </w:rPr>
        <w:t xml:space="preserve"> закона Архангельской области </w:t>
      </w:r>
      <w:r w:rsidR="007C6F35">
        <w:rPr>
          <w:sz w:val="28"/>
          <w:szCs w:val="28"/>
          <w:lang w:val="ru-RU"/>
        </w:rPr>
        <w:t xml:space="preserve">                  </w:t>
      </w:r>
      <w:proofErr w:type="spellStart"/>
      <w:r w:rsidR="00390738">
        <w:rPr>
          <w:bCs/>
          <w:sz w:val="28"/>
          <w:szCs w:val="28"/>
        </w:rPr>
        <w:t>от</w:t>
      </w:r>
      <w:proofErr w:type="spellEnd"/>
      <w:r w:rsidR="00390738">
        <w:rPr>
          <w:bCs/>
          <w:sz w:val="28"/>
          <w:szCs w:val="28"/>
        </w:rPr>
        <w:t xml:space="preserve"> 15</w:t>
      </w:r>
      <w:r w:rsidR="007C6F35">
        <w:rPr>
          <w:bCs/>
          <w:sz w:val="28"/>
          <w:szCs w:val="28"/>
          <w:lang w:val="ru-RU"/>
        </w:rPr>
        <w:t xml:space="preserve"> декабря </w:t>
      </w:r>
      <w:r>
        <w:rPr>
          <w:bCs/>
          <w:sz w:val="28"/>
          <w:szCs w:val="28"/>
          <w:lang w:val="ru-RU"/>
        </w:rPr>
        <w:t>2</w:t>
      </w:r>
      <w:r w:rsidR="00390738">
        <w:rPr>
          <w:bCs/>
          <w:sz w:val="28"/>
          <w:szCs w:val="28"/>
        </w:rPr>
        <w:t>009</w:t>
      </w:r>
      <w:r w:rsidR="007C6F35">
        <w:rPr>
          <w:bCs/>
          <w:sz w:val="28"/>
          <w:szCs w:val="28"/>
          <w:lang w:val="ru-RU"/>
        </w:rPr>
        <w:t xml:space="preserve"> года</w:t>
      </w:r>
      <w:r w:rsidR="00390738">
        <w:rPr>
          <w:bCs/>
          <w:sz w:val="28"/>
          <w:szCs w:val="28"/>
          <w:lang w:val="ru-RU"/>
        </w:rPr>
        <w:t xml:space="preserve"> </w:t>
      </w:r>
      <w:r w:rsidR="00390738">
        <w:rPr>
          <w:bCs/>
          <w:sz w:val="28"/>
          <w:szCs w:val="28"/>
        </w:rPr>
        <w:t>№ 113-9-ОЗ «</w:t>
      </w:r>
      <w:proofErr w:type="spellStart"/>
      <w:r w:rsidR="00390738">
        <w:rPr>
          <w:bCs/>
          <w:sz w:val="28"/>
          <w:szCs w:val="28"/>
        </w:rPr>
        <w:t>Об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отдельных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мерах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по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защите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нравственности</w:t>
      </w:r>
      <w:proofErr w:type="spellEnd"/>
      <w:r w:rsidR="00390738">
        <w:rPr>
          <w:bCs/>
          <w:sz w:val="28"/>
          <w:szCs w:val="28"/>
        </w:rPr>
        <w:t xml:space="preserve"> и </w:t>
      </w:r>
      <w:proofErr w:type="spellStart"/>
      <w:r w:rsidR="00390738">
        <w:rPr>
          <w:bCs/>
          <w:sz w:val="28"/>
          <w:szCs w:val="28"/>
        </w:rPr>
        <w:t>здоровья</w:t>
      </w:r>
      <w:proofErr w:type="spellEnd"/>
      <w:r w:rsidR="00390738">
        <w:rPr>
          <w:bCs/>
          <w:sz w:val="28"/>
          <w:szCs w:val="28"/>
        </w:rPr>
        <w:t xml:space="preserve"> </w:t>
      </w:r>
      <w:proofErr w:type="spellStart"/>
      <w:r w:rsidR="00390738">
        <w:rPr>
          <w:bCs/>
          <w:sz w:val="28"/>
          <w:szCs w:val="28"/>
        </w:rPr>
        <w:t>детей</w:t>
      </w:r>
      <w:proofErr w:type="spellEnd"/>
      <w:r w:rsidR="00390738">
        <w:rPr>
          <w:bCs/>
          <w:sz w:val="28"/>
          <w:szCs w:val="28"/>
        </w:rPr>
        <w:t xml:space="preserve"> в Архангельской области»</w:t>
      </w:r>
      <w:r w:rsidR="00390738">
        <w:rPr>
          <w:sz w:val="28"/>
          <w:szCs w:val="28"/>
        </w:rPr>
        <w:t>,</w:t>
      </w:r>
      <w:r w:rsidR="007C6F35">
        <w:rPr>
          <w:sz w:val="28"/>
          <w:szCs w:val="28"/>
          <w:lang w:val="ru-RU"/>
        </w:rPr>
        <w:t xml:space="preserve"> руководствуясь </w:t>
      </w:r>
      <w:r w:rsidR="00390738">
        <w:rPr>
          <w:sz w:val="28"/>
          <w:szCs w:val="28"/>
          <w:lang w:val="ru-RU"/>
        </w:rPr>
        <w:t xml:space="preserve">статьей </w:t>
      </w:r>
      <w:r w:rsidR="007C6F35">
        <w:rPr>
          <w:sz w:val="28"/>
          <w:szCs w:val="28"/>
          <w:lang w:val="ru-RU"/>
        </w:rPr>
        <w:t>2</w:t>
      </w:r>
      <w:r w:rsidR="00390738">
        <w:rPr>
          <w:sz w:val="28"/>
          <w:szCs w:val="28"/>
          <w:lang w:val="ru-RU"/>
        </w:rPr>
        <w:t xml:space="preserve">5 </w:t>
      </w:r>
      <w:proofErr w:type="spellStart"/>
      <w:r w:rsidR="00390738">
        <w:rPr>
          <w:sz w:val="28"/>
          <w:szCs w:val="28"/>
        </w:rPr>
        <w:t>Устав</w:t>
      </w:r>
      <w:proofErr w:type="spellEnd"/>
      <w:r w:rsidR="00390738">
        <w:rPr>
          <w:sz w:val="28"/>
          <w:szCs w:val="28"/>
          <w:lang w:val="ru-RU"/>
        </w:rPr>
        <w:t>а</w:t>
      </w:r>
      <w:r w:rsidR="00390738">
        <w:rPr>
          <w:sz w:val="28"/>
          <w:szCs w:val="28"/>
        </w:rPr>
        <w:t xml:space="preserve"> </w:t>
      </w:r>
      <w:r w:rsidR="006A4236">
        <w:rPr>
          <w:sz w:val="28"/>
          <w:szCs w:val="28"/>
          <w:lang w:val="ru-RU"/>
        </w:rPr>
        <w:t>Приморского муниципального округа Архангельской области</w:t>
      </w:r>
      <w:r w:rsidR="00390738">
        <w:rPr>
          <w:sz w:val="28"/>
          <w:szCs w:val="28"/>
          <w:lang w:val="ru-RU"/>
        </w:rPr>
        <w:t>,</w:t>
      </w:r>
    </w:p>
    <w:p w14:paraId="0183810E" w14:textId="77777777" w:rsidR="00390738" w:rsidRDefault="00390738" w:rsidP="008E315C">
      <w:pPr>
        <w:pStyle w:val="Standard"/>
        <w:jc w:val="both"/>
        <w:rPr>
          <w:lang w:val="ru-RU"/>
        </w:rPr>
      </w:pPr>
    </w:p>
    <w:p w14:paraId="2CFAAD16" w14:textId="77777777" w:rsidR="00390738" w:rsidRDefault="00390738" w:rsidP="008E315C">
      <w:pPr>
        <w:widowControl/>
        <w:ind w:firstLine="709"/>
        <w:jc w:val="both"/>
        <w:textAlignment w:val="auto"/>
        <w:rPr>
          <w:rFonts w:cs="Times New Roman"/>
          <w:b/>
          <w:sz w:val="28"/>
          <w:szCs w:val="28"/>
          <w:lang w:val="ru-RU" w:eastAsia="ar-SA" w:bidi="ar-SA"/>
        </w:rPr>
      </w:pPr>
      <w:r>
        <w:rPr>
          <w:rFonts w:cs="Times New Roman"/>
          <w:b/>
          <w:sz w:val="28"/>
          <w:szCs w:val="28"/>
          <w:lang w:val="ru-RU" w:eastAsia="ar-SA" w:bidi="ar-SA"/>
        </w:rPr>
        <w:t>Собрание депутатов Р Е Ш А Е Т:</w:t>
      </w:r>
    </w:p>
    <w:p w14:paraId="27CEE4E9" w14:textId="77777777" w:rsidR="00390738" w:rsidRDefault="00390738" w:rsidP="008C1A84">
      <w:pPr>
        <w:widowControl/>
        <w:ind w:firstLine="709"/>
        <w:jc w:val="both"/>
        <w:textAlignment w:val="auto"/>
        <w:rPr>
          <w:kern w:val="0"/>
          <w:sz w:val="28"/>
          <w:szCs w:val="28"/>
          <w:lang w:val="ru-RU" w:eastAsia="ru-RU" w:bidi="ar-SA"/>
        </w:rPr>
      </w:pPr>
    </w:p>
    <w:p w14:paraId="684F719D" w14:textId="6D4327D3" w:rsidR="006A4236" w:rsidRPr="006A4236" w:rsidRDefault="00F71392" w:rsidP="005E7D13">
      <w:pPr>
        <w:widowControl/>
        <w:ind w:firstLine="709"/>
        <w:jc w:val="both"/>
        <w:textAlignment w:val="auto"/>
        <w:rPr>
          <w:kern w:val="0"/>
          <w:sz w:val="28"/>
          <w:szCs w:val="28"/>
          <w:lang w:val="ru-RU" w:eastAsia="ru-RU" w:bidi="ar-SA"/>
        </w:rPr>
      </w:pPr>
      <w:r>
        <w:rPr>
          <w:kern w:val="0"/>
          <w:sz w:val="28"/>
          <w:szCs w:val="28"/>
          <w:lang w:val="ru-RU" w:eastAsia="ru-RU" w:bidi="ar-SA"/>
        </w:rPr>
        <w:t>1.</w:t>
      </w:r>
      <w:r w:rsidR="00A75BDF">
        <w:rPr>
          <w:kern w:val="0"/>
          <w:sz w:val="28"/>
          <w:szCs w:val="28"/>
          <w:lang w:val="ru-RU" w:eastAsia="ru-RU" w:bidi="ar-SA"/>
        </w:rPr>
        <w:t xml:space="preserve">Утвердить </w:t>
      </w:r>
      <w:r w:rsidR="00D27C3B">
        <w:rPr>
          <w:kern w:val="0"/>
          <w:sz w:val="28"/>
          <w:szCs w:val="28"/>
          <w:lang w:val="ru-RU" w:eastAsia="ru-RU" w:bidi="ar-SA"/>
        </w:rPr>
        <w:t xml:space="preserve">прилагаемый </w:t>
      </w:r>
      <w:r w:rsidR="00390738" w:rsidRPr="006A4236">
        <w:rPr>
          <w:kern w:val="0"/>
          <w:sz w:val="28"/>
          <w:szCs w:val="28"/>
          <w:lang w:val="ru-RU" w:eastAsia="ru-RU" w:bidi="ar-SA"/>
        </w:rPr>
        <w:t xml:space="preserve">перечень мест на территории </w:t>
      </w:r>
      <w:r w:rsidR="006A4236" w:rsidRPr="006A4236">
        <w:rPr>
          <w:rFonts w:cs="Times New Roman"/>
          <w:bCs/>
          <w:sz w:val="28"/>
          <w:szCs w:val="28"/>
          <w:lang w:val="ru-RU"/>
        </w:rPr>
        <w:t>Приморского муниципального округа Архангельской области, в которых не допускается нахождение детей</w:t>
      </w:r>
      <w:r w:rsidR="00D27C3B">
        <w:rPr>
          <w:rFonts w:cs="Times New Roman"/>
          <w:bCs/>
          <w:sz w:val="28"/>
          <w:szCs w:val="28"/>
          <w:lang w:val="ru-RU"/>
        </w:rPr>
        <w:t>.</w:t>
      </w:r>
    </w:p>
    <w:p w14:paraId="65267306" w14:textId="12C98F2D" w:rsidR="006A4236" w:rsidRDefault="00F71392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r>
        <w:rPr>
          <w:rFonts w:cs="Times New Roman"/>
          <w:bCs/>
          <w:sz w:val="28"/>
          <w:szCs w:val="28"/>
          <w:lang w:val="ru-RU" w:eastAsia="ar-SA" w:bidi="ar-SA"/>
        </w:rPr>
        <w:t>2.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>Признать утратившим</w:t>
      </w:r>
      <w:r w:rsidR="00D27C3B">
        <w:rPr>
          <w:rFonts w:cs="Times New Roman"/>
          <w:bCs/>
          <w:sz w:val="28"/>
          <w:szCs w:val="28"/>
          <w:lang w:val="ru-RU" w:eastAsia="ar-SA" w:bidi="ar-SA"/>
        </w:rPr>
        <w:t>и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сил</w:t>
      </w:r>
      <w:r w:rsidR="00A24ADE" w:rsidRPr="00A24ADE">
        <w:rPr>
          <w:rFonts w:cs="Times New Roman"/>
          <w:bCs/>
          <w:sz w:val="28"/>
          <w:szCs w:val="28"/>
          <w:lang w:val="ru-RU" w:eastAsia="ar-SA" w:bidi="ar-SA"/>
        </w:rPr>
        <w:t>у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решени</w:t>
      </w:r>
      <w:r w:rsidR="00D27C3B">
        <w:rPr>
          <w:rFonts w:cs="Times New Roman"/>
          <w:bCs/>
          <w:sz w:val="28"/>
          <w:szCs w:val="28"/>
          <w:lang w:val="ru-RU" w:eastAsia="ar-SA" w:bidi="ar-SA"/>
        </w:rPr>
        <w:t>я</w:t>
      </w:r>
      <w:r w:rsidR="00493E31" w:rsidRPr="00A24ADE">
        <w:rPr>
          <w:rFonts w:cs="Times New Roman"/>
          <w:bCs/>
          <w:sz w:val="28"/>
          <w:szCs w:val="28"/>
          <w:lang w:val="ru-RU" w:eastAsia="ar-SA" w:bidi="ar-SA"/>
        </w:rPr>
        <w:t xml:space="preserve"> </w:t>
      </w:r>
      <w:bookmarkStart w:id="1" w:name="_Hlk178589682"/>
      <w:r w:rsidR="00D27C3B">
        <w:rPr>
          <w:rFonts w:cs="Times New Roman"/>
          <w:bCs/>
          <w:sz w:val="28"/>
          <w:szCs w:val="28"/>
          <w:lang w:val="ru-RU" w:eastAsia="ar-SA" w:bidi="ar-SA"/>
        </w:rPr>
        <w:t>С</w:t>
      </w:r>
      <w:r w:rsidR="00A24ADE" w:rsidRPr="00A24ADE">
        <w:rPr>
          <w:rFonts w:cs="Times New Roman"/>
          <w:bCs/>
          <w:sz w:val="28"/>
          <w:szCs w:val="28"/>
          <w:lang w:val="ru-RU" w:eastAsia="ar-SA" w:bidi="ar-SA"/>
        </w:rPr>
        <w:t>обрания депутатов муниципального образования «Приморский муниципальный район»:</w:t>
      </w:r>
      <w:bookmarkEnd w:id="1"/>
    </w:p>
    <w:p w14:paraId="38B3FBDE" w14:textId="63A097DC" w:rsidR="00A24ADE" w:rsidRDefault="00A24ADE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bookmarkStart w:id="2" w:name="_Hlk178589657"/>
      <w:r>
        <w:rPr>
          <w:rFonts w:cs="Times New Roman"/>
          <w:bCs/>
          <w:sz w:val="28"/>
          <w:szCs w:val="28"/>
          <w:lang w:val="ru-RU" w:eastAsia="ar-SA" w:bidi="ar-SA"/>
        </w:rPr>
        <w:t xml:space="preserve">от 22 апреля 2010 года № 55 «Об определении перечня мест </w:t>
      </w:r>
      <w:r w:rsidR="005E7D13">
        <w:rPr>
          <w:rFonts w:cs="Times New Roman"/>
          <w:bCs/>
          <w:sz w:val="28"/>
          <w:szCs w:val="28"/>
          <w:lang w:val="ru-RU" w:eastAsia="ar-SA" w:bidi="ar-SA"/>
        </w:rPr>
        <w:t xml:space="preserve">                  </w:t>
      </w:r>
      <w:r>
        <w:rPr>
          <w:rFonts w:cs="Times New Roman"/>
          <w:bCs/>
          <w:sz w:val="28"/>
          <w:szCs w:val="28"/>
          <w:lang w:val="ru-RU" w:eastAsia="ar-SA" w:bidi="ar-SA"/>
        </w:rPr>
        <w:t>на территории муниципального образования «Приморский муниципальный район», в которых не допускается нахождение детей»;</w:t>
      </w:r>
    </w:p>
    <w:p w14:paraId="00FB7B03" w14:textId="10EDFF33" w:rsidR="00D27C3B" w:rsidRDefault="00D27C3B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r>
        <w:rPr>
          <w:rFonts w:cs="Times New Roman"/>
          <w:bCs/>
          <w:sz w:val="28"/>
          <w:szCs w:val="28"/>
          <w:lang w:val="ru-RU" w:eastAsia="ar-SA" w:bidi="ar-SA"/>
        </w:rPr>
        <w:t>от 23</w:t>
      </w:r>
      <w:r w:rsidR="00121A3C">
        <w:rPr>
          <w:rFonts w:cs="Times New Roman"/>
          <w:bCs/>
          <w:sz w:val="28"/>
          <w:szCs w:val="28"/>
          <w:lang w:val="ru-RU" w:eastAsia="ar-SA" w:bidi="ar-SA"/>
        </w:rPr>
        <w:t xml:space="preserve"> декабря 2016 года № 305 «О внесении изменений и дополнений </w:t>
      </w:r>
      <w:r w:rsidR="005E7D13">
        <w:rPr>
          <w:rFonts w:cs="Times New Roman"/>
          <w:bCs/>
          <w:sz w:val="28"/>
          <w:szCs w:val="28"/>
          <w:lang w:val="ru-RU" w:eastAsia="ar-SA" w:bidi="ar-SA"/>
        </w:rPr>
        <w:t xml:space="preserve">   </w:t>
      </w:r>
      <w:r w:rsidR="00121A3C">
        <w:rPr>
          <w:rFonts w:cs="Times New Roman"/>
          <w:bCs/>
          <w:sz w:val="28"/>
          <w:szCs w:val="28"/>
          <w:lang w:val="ru-RU" w:eastAsia="ar-SA" w:bidi="ar-SA"/>
        </w:rPr>
        <w:t>в решение Собрания депутатов муниципального собрания «Приморский муниципальная район» от 22 апреля 2010 года № 55 «Об определении перечня мест на территории муниципального образования «Приморский муниципальный район», в которых не допускается нахождение детей»;</w:t>
      </w:r>
    </w:p>
    <w:p w14:paraId="06EED85B" w14:textId="6064B5E4" w:rsidR="00A24ADE" w:rsidRDefault="00A24ADE" w:rsidP="005E7D13">
      <w:pPr>
        <w:widowControl/>
        <w:ind w:firstLine="709"/>
        <w:jc w:val="both"/>
        <w:textAlignment w:val="auto"/>
        <w:rPr>
          <w:rFonts w:cs="Times New Roman"/>
          <w:bCs/>
          <w:sz w:val="28"/>
          <w:szCs w:val="28"/>
          <w:lang w:val="ru-RU" w:eastAsia="ar-SA" w:bidi="ar-SA"/>
        </w:rPr>
      </w:pPr>
      <w:bookmarkStart w:id="3" w:name="_Hlk178589532"/>
      <w:bookmarkEnd w:id="2"/>
      <w:r>
        <w:rPr>
          <w:rFonts w:cs="Times New Roman"/>
          <w:bCs/>
          <w:sz w:val="28"/>
          <w:szCs w:val="28"/>
          <w:lang w:val="ru-RU" w:eastAsia="ar-SA" w:bidi="ar-SA"/>
        </w:rPr>
        <w:t>от 16 апреля 2020 года № 166 «О внесении изменений в перечень мест на территории муниципального образования «Приморский муниципальный район», в которых не допускается нахождение детей».</w:t>
      </w:r>
      <w:bookmarkEnd w:id="3"/>
    </w:p>
    <w:p w14:paraId="03F1B5DD" w14:textId="76D154E5" w:rsidR="00390738" w:rsidRDefault="00F71392" w:rsidP="005E7D13">
      <w:pPr>
        <w:autoSpaceDE w:val="0"/>
        <w:ind w:firstLine="709"/>
        <w:jc w:val="both"/>
      </w:pPr>
      <w:r>
        <w:rPr>
          <w:sz w:val="28"/>
          <w:szCs w:val="28"/>
          <w:lang w:val="ru-RU"/>
        </w:rPr>
        <w:t>3.</w:t>
      </w:r>
      <w:r w:rsidR="005E7D13">
        <w:rPr>
          <w:sz w:val="28"/>
          <w:szCs w:val="28"/>
          <w:lang w:val="ru-RU"/>
        </w:rPr>
        <w:t xml:space="preserve"> </w:t>
      </w:r>
      <w:proofErr w:type="spellStart"/>
      <w:r w:rsidRPr="00262738">
        <w:rPr>
          <w:sz w:val="28"/>
          <w:szCs w:val="28"/>
        </w:rPr>
        <w:t>Настоящее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решение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подлежит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официальному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опубликованию</w:t>
      </w:r>
      <w:proofErr w:type="spellEnd"/>
      <w:r w:rsidRPr="00262738">
        <w:rPr>
          <w:sz w:val="28"/>
          <w:szCs w:val="28"/>
        </w:rPr>
        <w:t xml:space="preserve"> </w:t>
      </w:r>
      <w:r w:rsidR="005E7D13">
        <w:rPr>
          <w:sz w:val="28"/>
          <w:szCs w:val="28"/>
          <w:lang w:val="ru-RU"/>
        </w:rPr>
        <w:t xml:space="preserve">            </w:t>
      </w:r>
      <w:r w:rsidRPr="00262738">
        <w:rPr>
          <w:sz w:val="28"/>
          <w:szCs w:val="28"/>
        </w:rPr>
        <w:t xml:space="preserve">и </w:t>
      </w:r>
      <w:proofErr w:type="spellStart"/>
      <w:r w:rsidRPr="00262738">
        <w:rPr>
          <w:sz w:val="28"/>
          <w:szCs w:val="28"/>
        </w:rPr>
        <w:t>вступает</w:t>
      </w:r>
      <w:proofErr w:type="spellEnd"/>
      <w:r w:rsidRPr="00262738">
        <w:rPr>
          <w:sz w:val="28"/>
          <w:szCs w:val="28"/>
        </w:rPr>
        <w:t xml:space="preserve"> в </w:t>
      </w:r>
      <w:proofErr w:type="spellStart"/>
      <w:r w:rsidRPr="00262738">
        <w:rPr>
          <w:sz w:val="28"/>
          <w:szCs w:val="28"/>
        </w:rPr>
        <w:t>силу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со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дня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его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официального</w:t>
      </w:r>
      <w:proofErr w:type="spellEnd"/>
      <w:r w:rsidRPr="00262738">
        <w:rPr>
          <w:sz w:val="28"/>
          <w:szCs w:val="28"/>
        </w:rPr>
        <w:t xml:space="preserve"> </w:t>
      </w:r>
      <w:proofErr w:type="spellStart"/>
      <w:r w:rsidRPr="00262738">
        <w:rPr>
          <w:sz w:val="28"/>
          <w:szCs w:val="28"/>
        </w:rPr>
        <w:t>опубликования</w:t>
      </w:r>
      <w:proofErr w:type="spellEnd"/>
      <w:r>
        <w:rPr>
          <w:sz w:val="28"/>
          <w:szCs w:val="28"/>
          <w:lang w:val="ru-RU"/>
        </w:rPr>
        <w:t>.</w:t>
      </w:r>
      <w:r w:rsidR="00390738">
        <w:rPr>
          <w:sz w:val="28"/>
          <w:szCs w:val="28"/>
        </w:rPr>
        <w:t xml:space="preserve"> </w:t>
      </w:r>
    </w:p>
    <w:p w14:paraId="6ADA7EFA" w14:textId="77777777" w:rsidR="00390738" w:rsidRDefault="00390738" w:rsidP="008E315C">
      <w:pPr>
        <w:pStyle w:val="Standard"/>
        <w:autoSpaceDE w:val="0"/>
        <w:ind w:left="-120"/>
        <w:jc w:val="both"/>
        <w:rPr>
          <w:rFonts w:cs="Arial CYR"/>
          <w:sz w:val="28"/>
          <w:szCs w:val="28"/>
        </w:rPr>
      </w:pP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85"/>
        <w:gridCol w:w="4785"/>
      </w:tblGrid>
      <w:tr w:rsidR="00390738" w14:paraId="36B5633A" w14:textId="77777777" w:rsidTr="00FD0E08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7B9E" w14:textId="77777777" w:rsidR="00390738" w:rsidRDefault="00390738" w:rsidP="00FD0E08">
            <w:pPr>
              <w:pStyle w:val="Standard"/>
              <w:widowControl/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Председатель</w:t>
            </w:r>
            <w:proofErr w:type="spellEnd"/>
          </w:p>
          <w:p w14:paraId="56614F43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Собрания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депутатов</w:t>
            </w:r>
            <w:proofErr w:type="spellEnd"/>
          </w:p>
          <w:p w14:paraId="6E2AA8A2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</w:p>
          <w:p w14:paraId="7594533F" w14:textId="77777777" w:rsidR="00390738" w:rsidRDefault="00390738" w:rsidP="00FD0E08">
            <w:pPr>
              <w:pStyle w:val="Standard"/>
              <w:widowControl/>
              <w:jc w:val="right"/>
              <w:rPr>
                <w:rFonts w:cs="Times New Roman"/>
                <w:sz w:val="28"/>
                <w:szCs w:val="28"/>
              </w:rPr>
            </w:pPr>
          </w:p>
          <w:p w14:paraId="564A9697" w14:textId="77777777" w:rsidR="00390738" w:rsidRDefault="00390738" w:rsidP="00FD0E08">
            <w:pPr>
              <w:pStyle w:val="Standard"/>
              <w:widowControl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__________ А.Н. </w:t>
            </w:r>
            <w:proofErr w:type="spellStart"/>
            <w:r>
              <w:rPr>
                <w:rFonts w:cs="Times New Roman"/>
                <w:sz w:val="28"/>
                <w:szCs w:val="28"/>
              </w:rPr>
              <w:t>Авилов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951E2" w14:textId="49EF0889" w:rsidR="00390738" w:rsidRPr="00121A3C" w:rsidRDefault="00390738" w:rsidP="00FD0E08">
            <w:pPr>
              <w:pStyle w:val="Standard"/>
              <w:widowControl/>
              <w:snapToGrid w:val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</w:t>
            </w:r>
            <w:r w:rsidR="00121A3C">
              <w:rPr>
                <w:rFonts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Глава</w:t>
            </w:r>
            <w:proofErr w:type="spellEnd"/>
          </w:p>
          <w:p w14:paraId="4B87375F" w14:textId="77777777" w:rsidR="00390738" w:rsidRDefault="00390738" w:rsidP="00FD0E08">
            <w:pPr>
              <w:pStyle w:val="Standard"/>
              <w:widowControl/>
              <w:jc w:val="both"/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</w:t>
            </w:r>
            <w:proofErr w:type="spellStart"/>
            <w:r>
              <w:rPr>
                <w:rFonts w:cs="Times New Roman"/>
                <w:sz w:val="28"/>
                <w:szCs w:val="28"/>
              </w:rPr>
              <w:t>муниципального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</w:rPr>
              <w:t>образования</w:t>
            </w:r>
            <w:proofErr w:type="spellEnd"/>
          </w:p>
          <w:p w14:paraId="1D642369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</w:p>
          <w:p w14:paraId="25AF3C34" w14:textId="77777777" w:rsidR="00390738" w:rsidRDefault="00390738" w:rsidP="00FD0E08">
            <w:pPr>
              <w:pStyle w:val="Standard"/>
              <w:widowControl/>
              <w:jc w:val="both"/>
              <w:rPr>
                <w:rFonts w:cs="Times New Roman"/>
                <w:sz w:val="28"/>
                <w:szCs w:val="28"/>
              </w:rPr>
            </w:pPr>
          </w:p>
          <w:p w14:paraId="4EA54E30" w14:textId="77777777" w:rsidR="00390738" w:rsidRDefault="00390738" w:rsidP="00FD0E08">
            <w:pPr>
              <w:pStyle w:val="Standard"/>
              <w:widowControl/>
              <w:jc w:val="both"/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</w:t>
            </w:r>
            <w:r>
              <w:rPr>
                <w:rFonts w:cs="Times New Roman"/>
                <w:sz w:val="28"/>
                <w:szCs w:val="28"/>
              </w:rPr>
              <w:t xml:space="preserve">__________ В.А. </w:t>
            </w:r>
            <w:proofErr w:type="spellStart"/>
            <w:r>
              <w:rPr>
                <w:rFonts w:cs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14:paraId="67AC6F1A" w14:textId="77777777" w:rsidR="00390738" w:rsidRDefault="00390738" w:rsidP="008E315C">
      <w:pPr>
        <w:pStyle w:val="Standard"/>
        <w:tabs>
          <w:tab w:val="left" w:pos="360"/>
        </w:tabs>
        <w:ind w:left="180" w:firstLine="180"/>
        <w:jc w:val="both"/>
      </w:pPr>
      <w:r>
        <w:rPr>
          <w:rFonts w:cs="Times New Roman"/>
          <w:sz w:val="20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  <w:r>
        <w:rPr>
          <w:rFonts w:cs="Times New Roman"/>
          <w:sz w:val="20"/>
          <w:szCs w:val="28"/>
          <w:lang w:val="ru-RU"/>
        </w:rPr>
        <w:t xml:space="preserve">                                                                                                                                   </w:t>
      </w:r>
      <w:r>
        <w:rPr>
          <w:rFonts w:cs="Times New Roman"/>
          <w:sz w:val="20"/>
          <w:szCs w:val="28"/>
        </w:rPr>
        <w:t xml:space="preserve">   </w:t>
      </w:r>
    </w:p>
    <w:p w14:paraId="0F888CD1" w14:textId="77777777" w:rsidR="007C6F35" w:rsidRDefault="00390738" w:rsidP="00121A3C">
      <w:pPr>
        <w:rPr>
          <w:rFonts w:cs="Times New Roman"/>
          <w:sz w:val="28"/>
          <w:szCs w:val="28"/>
          <w:lang w:val="ru-RU"/>
        </w:rPr>
      </w:pPr>
      <w:r w:rsidRPr="007C6F35"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</w:t>
      </w:r>
      <w:r w:rsidR="007C6F35">
        <w:rPr>
          <w:rFonts w:cs="Times New Roman"/>
          <w:sz w:val="28"/>
          <w:szCs w:val="28"/>
          <w:lang w:val="ru-RU"/>
        </w:rPr>
        <w:t xml:space="preserve">        </w:t>
      </w:r>
    </w:p>
    <w:p w14:paraId="373A1A50" w14:textId="0063CA20" w:rsidR="00390738" w:rsidRPr="007C6F35" w:rsidRDefault="007C6F35" w:rsidP="00121A3C">
      <w:p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  </w:t>
      </w:r>
      <w:r w:rsidR="00121A3C" w:rsidRPr="007C6F35">
        <w:rPr>
          <w:rFonts w:cs="Times New Roman"/>
          <w:sz w:val="28"/>
          <w:szCs w:val="28"/>
          <w:lang w:val="ru-RU"/>
        </w:rPr>
        <w:t xml:space="preserve">Утвержден </w:t>
      </w:r>
    </w:p>
    <w:p w14:paraId="6452D660" w14:textId="1B0823C5" w:rsidR="00F71392" w:rsidRPr="007C6F35" w:rsidRDefault="007C6F35" w:rsidP="007C6F35">
      <w:pPr>
        <w:pStyle w:val="Standard"/>
        <w:tabs>
          <w:tab w:val="left" w:pos="13320"/>
          <w:tab w:val="left" w:pos="13419"/>
        </w:tabs>
        <w:ind w:left="3780"/>
        <w:jc w:val="center"/>
        <w:rPr>
          <w:sz w:val="28"/>
          <w:szCs w:val="28"/>
        </w:rPr>
      </w:pPr>
      <w:r w:rsidRPr="007C6F35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р</w:t>
      </w:r>
      <w:proofErr w:type="spellStart"/>
      <w:r w:rsidR="00390738" w:rsidRPr="007C6F35">
        <w:rPr>
          <w:sz w:val="28"/>
          <w:szCs w:val="28"/>
        </w:rPr>
        <w:t>ешени</w:t>
      </w:r>
      <w:proofErr w:type="spellEnd"/>
      <w:r w:rsidR="00121A3C" w:rsidRPr="007C6F35">
        <w:rPr>
          <w:sz w:val="28"/>
          <w:szCs w:val="28"/>
          <w:lang w:val="ru-RU"/>
        </w:rPr>
        <w:t>ем</w:t>
      </w:r>
      <w:r w:rsidR="00390738" w:rsidRPr="007C6F35">
        <w:rPr>
          <w:sz w:val="28"/>
          <w:szCs w:val="28"/>
        </w:rPr>
        <w:t xml:space="preserve"> </w:t>
      </w:r>
      <w:proofErr w:type="spellStart"/>
      <w:r w:rsidR="00390738" w:rsidRPr="007C6F35">
        <w:rPr>
          <w:sz w:val="28"/>
          <w:szCs w:val="28"/>
        </w:rPr>
        <w:t>Собрания</w:t>
      </w:r>
      <w:proofErr w:type="spellEnd"/>
      <w:r w:rsidR="00390738" w:rsidRPr="007C6F35">
        <w:rPr>
          <w:sz w:val="28"/>
          <w:szCs w:val="28"/>
        </w:rPr>
        <w:t xml:space="preserve"> </w:t>
      </w:r>
      <w:proofErr w:type="spellStart"/>
      <w:r w:rsidR="00390738" w:rsidRPr="007C6F35">
        <w:rPr>
          <w:sz w:val="28"/>
          <w:szCs w:val="28"/>
        </w:rPr>
        <w:t>депутатов</w:t>
      </w:r>
      <w:proofErr w:type="spellEnd"/>
      <w:r w:rsidR="00390738" w:rsidRPr="007C6F35">
        <w:rPr>
          <w:sz w:val="28"/>
          <w:szCs w:val="28"/>
        </w:rPr>
        <w:t xml:space="preserve"> </w:t>
      </w:r>
    </w:p>
    <w:p w14:paraId="70CE670B" w14:textId="77777777" w:rsidR="00F71392" w:rsidRPr="007C6F35" w:rsidRDefault="00F71392" w:rsidP="008E315C">
      <w:pPr>
        <w:pStyle w:val="Standard"/>
        <w:tabs>
          <w:tab w:val="left" w:pos="13320"/>
          <w:tab w:val="left" w:pos="13419"/>
        </w:tabs>
        <w:ind w:left="3780"/>
        <w:jc w:val="right"/>
        <w:rPr>
          <w:sz w:val="28"/>
          <w:szCs w:val="28"/>
          <w:lang w:val="ru-RU"/>
        </w:rPr>
      </w:pPr>
      <w:r w:rsidRPr="007C6F35">
        <w:rPr>
          <w:sz w:val="28"/>
          <w:szCs w:val="28"/>
          <w:lang w:val="ru-RU"/>
        </w:rPr>
        <w:t xml:space="preserve">Приморского муниципального округа </w:t>
      </w:r>
    </w:p>
    <w:p w14:paraId="4A7BFB15" w14:textId="006BA83E" w:rsidR="00390738" w:rsidRPr="007C6F35" w:rsidRDefault="00121A3C" w:rsidP="00121A3C">
      <w:pPr>
        <w:pStyle w:val="Standard"/>
        <w:tabs>
          <w:tab w:val="left" w:pos="13320"/>
          <w:tab w:val="left" w:pos="13419"/>
        </w:tabs>
        <w:ind w:left="3780"/>
        <w:rPr>
          <w:sz w:val="28"/>
          <w:szCs w:val="28"/>
        </w:rPr>
      </w:pPr>
      <w:r w:rsidRPr="007C6F35">
        <w:rPr>
          <w:sz w:val="28"/>
          <w:szCs w:val="28"/>
          <w:lang w:val="ru-RU"/>
        </w:rPr>
        <w:t xml:space="preserve">               </w:t>
      </w:r>
      <w:r w:rsidR="00F71392" w:rsidRPr="007C6F35">
        <w:rPr>
          <w:sz w:val="28"/>
          <w:szCs w:val="28"/>
          <w:lang w:val="ru-RU"/>
        </w:rPr>
        <w:t>Архангельской области</w:t>
      </w:r>
      <w:r w:rsidR="00390738" w:rsidRPr="007C6F35">
        <w:rPr>
          <w:sz w:val="28"/>
          <w:szCs w:val="28"/>
        </w:rPr>
        <w:t xml:space="preserve">  </w:t>
      </w:r>
    </w:p>
    <w:p w14:paraId="115C2A33" w14:textId="4A86E8F7" w:rsidR="00390738" w:rsidRPr="007C6F35" w:rsidRDefault="00390738" w:rsidP="007C6F35">
      <w:pPr>
        <w:pStyle w:val="Standard"/>
        <w:tabs>
          <w:tab w:val="left" w:pos="13320"/>
          <w:tab w:val="left" w:pos="13419"/>
        </w:tabs>
        <w:ind w:left="4820"/>
        <w:rPr>
          <w:sz w:val="28"/>
          <w:szCs w:val="28"/>
        </w:rPr>
      </w:pPr>
      <w:r w:rsidRPr="007C6F35">
        <w:rPr>
          <w:sz w:val="28"/>
          <w:szCs w:val="28"/>
        </w:rPr>
        <w:t>№</w:t>
      </w:r>
      <w:r w:rsidRPr="007C6F35">
        <w:rPr>
          <w:sz w:val="28"/>
          <w:szCs w:val="28"/>
          <w:lang w:val="ru-RU"/>
        </w:rPr>
        <w:t xml:space="preserve"> _______</w:t>
      </w:r>
      <w:proofErr w:type="spellStart"/>
      <w:r w:rsidRPr="007C6F35">
        <w:rPr>
          <w:sz w:val="28"/>
          <w:szCs w:val="28"/>
        </w:rPr>
        <w:t>от</w:t>
      </w:r>
      <w:proofErr w:type="spellEnd"/>
      <w:r w:rsidRPr="007C6F35">
        <w:rPr>
          <w:sz w:val="28"/>
          <w:szCs w:val="28"/>
        </w:rPr>
        <w:t xml:space="preserve"> </w:t>
      </w:r>
      <w:r w:rsidRPr="007C6F35">
        <w:rPr>
          <w:sz w:val="28"/>
          <w:szCs w:val="28"/>
          <w:lang w:val="ru-RU"/>
        </w:rPr>
        <w:t xml:space="preserve">____________  </w:t>
      </w:r>
    </w:p>
    <w:p w14:paraId="17CBAAA4" w14:textId="77777777" w:rsidR="00390738" w:rsidRDefault="00390738" w:rsidP="008E315C">
      <w:pPr>
        <w:pStyle w:val="Standard"/>
        <w:tabs>
          <w:tab w:val="left" w:pos="13320"/>
          <w:tab w:val="left" w:pos="13419"/>
        </w:tabs>
        <w:ind w:left="3780"/>
        <w:jc w:val="right"/>
        <w:rPr>
          <w:sz w:val="20"/>
          <w:lang w:val="ru-RU"/>
        </w:rPr>
      </w:pPr>
    </w:p>
    <w:p w14:paraId="0E94B30E" w14:textId="77777777" w:rsidR="00390738" w:rsidRDefault="00390738" w:rsidP="008E315C">
      <w:pPr>
        <w:pStyle w:val="Standard"/>
        <w:tabs>
          <w:tab w:val="left" w:pos="9540"/>
          <w:tab w:val="left" w:pos="9639"/>
        </w:tabs>
        <w:jc w:val="center"/>
        <w:rPr>
          <w:b/>
          <w:bCs/>
          <w:sz w:val="28"/>
          <w:szCs w:val="28"/>
        </w:rPr>
      </w:pPr>
    </w:p>
    <w:p w14:paraId="79A5D4D5" w14:textId="77777777" w:rsidR="00390738" w:rsidRDefault="00390738" w:rsidP="008E315C">
      <w:pPr>
        <w:pStyle w:val="Standard"/>
        <w:tabs>
          <w:tab w:val="left" w:pos="9540"/>
          <w:tab w:val="left" w:pos="9639"/>
        </w:tabs>
        <w:jc w:val="center"/>
        <w:rPr>
          <w:b/>
          <w:bCs/>
          <w:sz w:val="28"/>
          <w:szCs w:val="28"/>
          <w:lang w:val="ru-RU"/>
        </w:rPr>
      </w:pPr>
    </w:p>
    <w:p w14:paraId="69E2EAC9" w14:textId="77777777" w:rsidR="00390738" w:rsidRDefault="00390738" w:rsidP="008E315C">
      <w:pPr>
        <w:pStyle w:val="Standard"/>
        <w:tabs>
          <w:tab w:val="left" w:pos="9540"/>
          <w:tab w:val="left" w:pos="9639"/>
        </w:tabs>
      </w:pPr>
      <w:r>
        <w:rPr>
          <w:b/>
          <w:bCs/>
          <w:sz w:val="28"/>
          <w:szCs w:val="28"/>
          <w:lang w:val="ru-RU"/>
        </w:rPr>
        <w:t xml:space="preserve">                                           </w:t>
      </w:r>
      <w:proofErr w:type="spellStart"/>
      <w:r>
        <w:rPr>
          <w:b/>
          <w:bCs/>
          <w:sz w:val="28"/>
          <w:szCs w:val="28"/>
        </w:rPr>
        <w:t>Перечень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мест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территории</w:t>
      </w:r>
      <w:proofErr w:type="spellEnd"/>
    </w:p>
    <w:p w14:paraId="41560127" w14:textId="398C902C" w:rsidR="00390738" w:rsidRDefault="00390738" w:rsidP="008E315C">
      <w:pPr>
        <w:pStyle w:val="Standard"/>
        <w:tabs>
          <w:tab w:val="left" w:pos="9900"/>
          <w:tab w:val="left" w:pos="9999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71392">
        <w:rPr>
          <w:b/>
          <w:bCs/>
          <w:sz w:val="28"/>
          <w:szCs w:val="28"/>
          <w:lang w:val="ru-RU"/>
        </w:rPr>
        <w:t>Приморского муниципального округа Архангельской области</w:t>
      </w:r>
      <w:r>
        <w:rPr>
          <w:b/>
          <w:bCs/>
          <w:sz w:val="28"/>
          <w:szCs w:val="28"/>
        </w:rPr>
        <w:t>,</w:t>
      </w:r>
    </w:p>
    <w:p w14:paraId="1B7710BC" w14:textId="66D26B5C" w:rsidR="00390738" w:rsidRDefault="00390738" w:rsidP="008E315C">
      <w:pPr>
        <w:pStyle w:val="Standard"/>
        <w:tabs>
          <w:tab w:val="left" w:pos="9900"/>
          <w:tab w:val="left" w:pos="9999"/>
        </w:tabs>
        <w:ind w:left="360"/>
        <w:jc w:val="center"/>
      </w:pPr>
      <w:r>
        <w:rPr>
          <w:b/>
          <w:bCs/>
          <w:sz w:val="28"/>
          <w:szCs w:val="28"/>
        </w:rPr>
        <w:t xml:space="preserve">в </w:t>
      </w:r>
      <w:proofErr w:type="spellStart"/>
      <w:r>
        <w:rPr>
          <w:b/>
          <w:bCs/>
          <w:sz w:val="28"/>
          <w:szCs w:val="28"/>
        </w:rPr>
        <w:t>которых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допускается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нахождение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детей</w:t>
      </w:r>
      <w:proofErr w:type="spellEnd"/>
    </w:p>
    <w:p w14:paraId="41C9AE6D" w14:textId="77777777" w:rsidR="00390738" w:rsidRDefault="00390738" w:rsidP="008E315C">
      <w:pPr>
        <w:pStyle w:val="Standard"/>
        <w:jc w:val="both"/>
        <w:rPr>
          <w:sz w:val="28"/>
          <w:szCs w:val="28"/>
        </w:rPr>
      </w:pPr>
    </w:p>
    <w:p w14:paraId="713552ED" w14:textId="48F7927B" w:rsidR="00390738" w:rsidRDefault="00390738" w:rsidP="005E7D13">
      <w:pPr>
        <w:pStyle w:val="Standard"/>
        <w:ind w:left="142" w:firstLine="567"/>
        <w:jc w:val="both"/>
      </w:pPr>
      <w:r>
        <w:rPr>
          <w:sz w:val="28"/>
          <w:szCs w:val="28"/>
        </w:rPr>
        <w:t>1.</w:t>
      </w:r>
      <w:r w:rsidR="005E7D13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Перечень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причинить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здоровью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физическому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интеллектуальному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психическому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духовному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нравственному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развитию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достигших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возраста</w:t>
      </w:r>
      <w:proofErr w:type="spellEnd"/>
      <w:r>
        <w:rPr>
          <w:sz w:val="28"/>
          <w:szCs w:val="28"/>
        </w:rPr>
        <w:t xml:space="preserve"> 18 </w:t>
      </w:r>
      <w:proofErr w:type="spellStart"/>
      <w:r>
        <w:rPr>
          <w:sz w:val="28"/>
          <w:szCs w:val="28"/>
        </w:rPr>
        <w:t>лет</w:t>
      </w:r>
      <w:proofErr w:type="spellEnd"/>
      <w:r>
        <w:rPr>
          <w:sz w:val="28"/>
          <w:szCs w:val="28"/>
        </w:rPr>
        <w:t xml:space="preserve">: </w:t>
      </w:r>
    </w:p>
    <w:p w14:paraId="25BB4B4E" w14:textId="5F0C75C8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 xml:space="preserve">1) </w:t>
      </w:r>
      <w:proofErr w:type="spellStart"/>
      <w:r>
        <w:rPr>
          <w:sz w:val="28"/>
          <w:szCs w:val="28"/>
        </w:rPr>
        <w:t>пожарные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водоёмы</w:t>
      </w:r>
      <w:proofErr w:type="spellEnd"/>
      <w:r>
        <w:rPr>
          <w:sz w:val="28"/>
          <w:szCs w:val="28"/>
        </w:rPr>
        <w:t>.</w:t>
      </w:r>
    </w:p>
    <w:p w14:paraId="1D44B6E5" w14:textId="2249DDB3" w:rsidR="00390738" w:rsidRDefault="00390738" w:rsidP="005E7D13">
      <w:pPr>
        <w:pStyle w:val="Standard"/>
        <w:ind w:left="142" w:firstLine="567"/>
        <w:jc w:val="both"/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Перечень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возрасте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лет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 в возрасте от 16 до 18 лет,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ночное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время</w:t>
      </w:r>
      <w:proofErr w:type="spellEnd"/>
      <w:r>
        <w:rPr>
          <w:sz w:val="28"/>
          <w:szCs w:val="28"/>
        </w:rPr>
        <w:t>,</w:t>
      </w:r>
      <w:r w:rsidR="005E7D13">
        <w:rPr>
          <w:sz w:val="28"/>
          <w:szCs w:val="28"/>
          <w:lang w:val="ru-RU"/>
        </w:rPr>
        <w:t xml:space="preserve">   </w:t>
      </w:r>
      <w:proofErr w:type="gramEnd"/>
      <w:r w:rsidR="005E7D1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сопровождения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родителей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лиц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заменяющих</w:t>
      </w:r>
      <w:proofErr w:type="spellEnd"/>
      <w:r>
        <w:rPr>
          <w:sz w:val="28"/>
          <w:szCs w:val="28"/>
        </w:rPr>
        <w:t xml:space="preserve">),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осуществляющих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участием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>:</w:t>
      </w:r>
    </w:p>
    <w:p w14:paraId="70293493" w14:textId="25D73772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павильоны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торговые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палатки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магазины</w:t>
      </w:r>
      <w:proofErr w:type="spellEnd"/>
      <w:r>
        <w:rPr>
          <w:sz w:val="28"/>
          <w:szCs w:val="28"/>
        </w:rPr>
        <w:t>;</w:t>
      </w:r>
    </w:p>
    <w:p w14:paraId="77D2CCE2" w14:textId="1872A0F8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E7D13">
        <w:rPr>
          <w:sz w:val="28"/>
          <w:szCs w:val="28"/>
          <w:lang w:val="ru-RU"/>
        </w:rPr>
        <w:t>д</w:t>
      </w:r>
      <w:proofErr w:type="spellStart"/>
      <w:r>
        <w:rPr>
          <w:sz w:val="28"/>
          <w:szCs w:val="28"/>
        </w:rPr>
        <w:t>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клубы</w:t>
      </w:r>
      <w:proofErr w:type="spellEnd"/>
      <w:r>
        <w:rPr>
          <w:sz w:val="28"/>
          <w:szCs w:val="28"/>
        </w:rPr>
        <w:t>;</w:t>
      </w:r>
    </w:p>
    <w:p w14:paraId="6D0AE014" w14:textId="7B5AD19B" w:rsidR="00390738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спортивные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детские</w:t>
      </w:r>
      <w:proofErr w:type="spellEnd"/>
      <w:r w:rsidR="00AD2CA9">
        <w:rPr>
          <w:sz w:val="28"/>
          <w:szCs w:val="28"/>
          <w:lang w:val="ru-RU"/>
        </w:rPr>
        <w:t xml:space="preserve"> площадки</w:t>
      </w:r>
      <w:r>
        <w:rPr>
          <w:sz w:val="28"/>
          <w:szCs w:val="28"/>
        </w:rPr>
        <w:t>;</w:t>
      </w:r>
    </w:p>
    <w:p w14:paraId="3B6D3EE7" w14:textId="30558AD6" w:rsidR="005E7D13" w:rsidRDefault="00390738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образовательных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лечебно-профилактических</w:t>
      </w:r>
      <w:proofErr w:type="spellEnd"/>
      <w:r>
        <w:rPr>
          <w:sz w:val="28"/>
          <w:szCs w:val="28"/>
        </w:rPr>
        <w:t xml:space="preserve"> </w:t>
      </w:r>
    </w:p>
    <w:p w14:paraId="0E77698A" w14:textId="77777777" w:rsidR="005E7D13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учреждений</w:t>
      </w:r>
      <w:proofErr w:type="spellEnd"/>
      <w:r>
        <w:rPr>
          <w:sz w:val="28"/>
          <w:szCs w:val="28"/>
        </w:rPr>
        <w:t>;</w:t>
      </w:r>
    </w:p>
    <w:p w14:paraId="102EC455" w14:textId="62205C07" w:rsidR="00390738" w:rsidRPr="005E7D13" w:rsidRDefault="00390738" w:rsidP="005E7D13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5) подъезды жилых домов;</w:t>
      </w:r>
    </w:p>
    <w:p w14:paraId="6D2EB1EA" w14:textId="783C4F3B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6) остановки общественного транспорта;</w:t>
      </w:r>
    </w:p>
    <w:p w14:paraId="53D63BE2" w14:textId="77777777" w:rsidR="005E7D13" w:rsidRDefault="00390738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объекты и территории общего пользования садоводческого</w:t>
      </w:r>
    </w:p>
    <w:p w14:paraId="336C5153" w14:textId="3813349D" w:rsidR="00390738" w:rsidRPr="005E7D13" w:rsidRDefault="00390738" w:rsidP="005E7D1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некоммерческого    товарищества;</w:t>
      </w:r>
    </w:p>
    <w:p w14:paraId="5D78A59B" w14:textId="2A6BB38C" w:rsidR="00390738" w:rsidRDefault="00390738" w:rsidP="005E7D13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8) территории и помещения аэропортов, железнодорожных станций;</w:t>
      </w:r>
    </w:p>
    <w:p w14:paraId="78761DF2" w14:textId="393B373B" w:rsidR="00390738" w:rsidRDefault="00390738" w:rsidP="005E7D13">
      <w:pPr>
        <w:pStyle w:val="Standard"/>
        <w:ind w:left="567" w:firstLine="142"/>
        <w:jc w:val="both"/>
      </w:pPr>
      <w:r>
        <w:rPr>
          <w:sz w:val="28"/>
          <w:szCs w:val="28"/>
          <w:lang w:val="ru-RU"/>
        </w:rPr>
        <w:t>9) места массового отдыха граждан, в том числе базы отдыха;</w:t>
      </w:r>
    </w:p>
    <w:p w14:paraId="4BAA1357" w14:textId="729AD630" w:rsidR="00390738" w:rsidRDefault="00390738" w:rsidP="005E7D13">
      <w:pPr>
        <w:pStyle w:val="Standard"/>
        <w:ind w:firstLine="709"/>
        <w:jc w:val="both"/>
        <w:rPr>
          <w:rFonts w:cs="Times New Roman"/>
          <w:sz w:val="20"/>
          <w:szCs w:val="28"/>
          <w:lang w:val="ru-RU"/>
        </w:rPr>
      </w:pPr>
      <w:r>
        <w:rPr>
          <w:sz w:val="28"/>
          <w:szCs w:val="28"/>
          <w:lang w:val="ru-RU"/>
        </w:rPr>
        <w:t>10) автомобильные дороги.</w:t>
      </w:r>
    </w:p>
    <w:p w14:paraId="56B4C19A" w14:textId="77777777" w:rsidR="00390738" w:rsidRDefault="00390738" w:rsidP="008E315C">
      <w:pPr>
        <w:rPr>
          <w:rFonts w:cs="Times New Roman"/>
          <w:sz w:val="20"/>
          <w:szCs w:val="28"/>
          <w:lang w:val="ru-RU"/>
        </w:rPr>
      </w:pPr>
    </w:p>
    <w:p w14:paraId="6F741858" w14:textId="77777777" w:rsidR="00390738" w:rsidRDefault="00390738" w:rsidP="008E315C"/>
    <w:sectPr w:rsidR="00390738" w:rsidSect="00AA7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24EF6"/>
    <w:multiLevelType w:val="multilevel"/>
    <w:tmpl w:val="09EE4E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B124E31"/>
    <w:multiLevelType w:val="hybridMultilevel"/>
    <w:tmpl w:val="3782009E"/>
    <w:lvl w:ilvl="0" w:tplc="4B80DA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76662137">
    <w:abstractNumId w:val="0"/>
  </w:num>
  <w:num w:numId="2" w16cid:durableId="161313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6F83"/>
    <w:rsid w:val="00121A3C"/>
    <w:rsid w:val="00172822"/>
    <w:rsid w:val="00266F83"/>
    <w:rsid w:val="002B169A"/>
    <w:rsid w:val="00390738"/>
    <w:rsid w:val="00493E31"/>
    <w:rsid w:val="005E7D13"/>
    <w:rsid w:val="006A4236"/>
    <w:rsid w:val="007406E2"/>
    <w:rsid w:val="007C6F35"/>
    <w:rsid w:val="008B6022"/>
    <w:rsid w:val="008C1A84"/>
    <w:rsid w:val="008E315C"/>
    <w:rsid w:val="009421B4"/>
    <w:rsid w:val="00A24ADE"/>
    <w:rsid w:val="00A75BDF"/>
    <w:rsid w:val="00AA741C"/>
    <w:rsid w:val="00AD2CA9"/>
    <w:rsid w:val="00B22CD2"/>
    <w:rsid w:val="00B8134A"/>
    <w:rsid w:val="00CE70BB"/>
    <w:rsid w:val="00D27C3B"/>
    <w:rsid w:val="00D931D7"/>
    <w:rsid w:val="00E560B6"/>
    <w:rsid w:val="00F71392"/>
    <w:rsid w:val="00FA5C1A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747F9"/>
  <w15:docId w15:val="{A84F77F3-48F7-4F97-82AE-5D296D75D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15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1">
    <w:name w:val="heading 1"/>
    <w:basedOn w:val="Standard"/>
    <w:next w:val="Standard"/>
    <w:link w:val="10"/>
    <w:uiPriority w:val="99"/>
    <w:qFormat/>
    <w:rsid w:val="008E315C"/>
    <w:pPr>
      <w:keepNext/>
      <w:jc w:val="center"/>
      <w:outlineLvl w:val="0"/>
    </w:pPr>
    <w:rPr>
      <w:b/>
    </w:rPr>
  </w:style>
  <w:style w:type="paragraph" w:styleId="2">
    <w:name w:val="heading 2"/>
    <w:basedOn w:val="Standard"/>
    <w:next w:val="Standard"/>
    <w:link w:val="20"/>
    <w:uiPriority w:val="99"/>
    <w:qFormat/>
    <w:rsid w:val="008E315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15C"/>
    <w:rPr>
      <w:rFonts w:ascii="Times New Roman" w:eastAsia="Times New Roman" w:hAnsi="Times New Roman" w:cs="Tahoma"/>
      <w:b/>
      <w:kern w:val="3"/>
      <w:sz w:val="24"/>
      <w:szCs w:val="24"/>
      <w:lang w:val="de-DE" w:eastAsia="ja-JP" w:bidi="fa-IR"/>
    </w:rPr>
  </w:style>
  <w:style w:type="character" w:customStyle="1" w:styleId="20">
    <w:name w:val="Заголовок 2 Знак"/>
    <w:link w:val="2"/>
    <w:uiPriority w:val="99"/>
    <w:locked/>
    <w:rsid w:val="008E315C"/>
    <w:rPr>
      <w:rFonts w:ascii="Times New Roman" w:eastAsia="Times New Roman" w:hAnsi="Times New Roman" w:cs="Tahoma"/>
      <w:b/>
      <w:kern w:val="3"/>
      <w:sz w:val="24"/>
      <w:szCs w:val="24"/>
      <w:lang w:val="de-DE" w:eastAsia="ja-JP" w:bidi="fa-IR"/>
    </w:rPr>
  </w:style>
  <w:style w:type="paragraph" w:customStyle="1" w:styleId="Standard">
    <w:name w:val="Standard"/>
    <w:uiPriority w:val="99"/>
    <w:rsid w:val="008E315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List Paragraph"/>
    <w:basedOn w:val="a"/>
    <w:uiPriority w:val="99"/>
    <w:qFormat/>
    <w:rsid w:val="008E315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Татьяна Николаевна</dc:creator>
  <cp:keywords/>
  <dc:description/>
  <cp:lastModifiedBy>Яковлева Татьяна Николаевна</cp:lastModifiedBy>
  <cp:revision>20</cp:revision>
  <cp:lastPrinted>2024-10-02T10:40:00Z</cp:lastPrinted>
  <dcterms:created xsi:type="dcterms:W3CDTF">2020-04-06T13:24:00Z</dcterms:created>
  <dcterms:modified xsi:type="dcterms:W3CDTF">2024-10-02T10:40:00Z</dcterms:modified>
</cp:coreProperties>
</file>