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D4" w:rsidRDefault="004125D4"/>
    <w:p w:rsidR="00B9170C" w:rsidRPr="004125D4" w:rsidRDefault="00346829" w:rsidP="004125D4">
      <w:pPr>
        <w:jc w:val="center"/>
        <w:rPr>
          <w:rFonts w:ascii="Times New Roman" w:hAnsi="Times New Roman"/>
          <w:b/>
          <w:sz w:val="26"/>
          <w:szCs w:val="26"/>
        </w:rPr>
      </w:pPr>
      <w:r w:rsidRPr="00E87688">
        <w:rPr>
          <w:rFonts w:ascii="Times New Roman" w:hAnsi="Times New Roman"/>
          <w:b/>
          <w:sz w:val="28"/>
          <w:szCs w:val="28"/>
        </w:rPr>
        <w:t>Паспорт инвестиционной площадки</w:t>
      </w:r>
    </w:p>
    <w:p w:rsidR="003C624D" w:rsidRPr="00C91B8A" w:rsidRDefault="003C624D" w:rsidP="00E87688">
      <w:pPr>
        <w:rPr>
          <w:rFonts w:ascii="Times New Roman" w:hAnsi="Times New Roman"/>
          <w:sz w:val="28"/>
          <w:szCs w:val="28"/>
        </w:rPr>
      </w:pPr>
    </w:p>
    <w:p w:rsidR="000704A9" w:rsidRPr="00EE53AE" w:rsidRDefault="000704A9" w:rsidP="00B9170C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4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594"/>
        <w:gridCol w:w="605"/>
        <w:gridCol w:w="857"/>
        <w:gridCol w:w="601"/>
        <w:gridCol w:w="1398"/>
        <w:gridCol w:w="566"/>
        <w:gridCol w:w="544"/>
        <w:gridCol w:w="662"/>
        <w:gridCol w:w="1406"/>
        <w:gridCol w:w="738"/>
        <w:gridCol w:w="474"/>
        <w:gridCol w:w="467"/>
        <w:gridCol w:w="1412"/>
        <w:gridCol w:w="174"/>
        <w:gridCol w:w="2068"/>
        <w:gridCol w:w="15"/>
        <w:gridCol w:w="12"/>
      </w:tblGrid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Название площадки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124725" w:rsidP="0012472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Земельный участок с н</w:t>
            </w:r>
            <w:r w:rsidR="00AB0B3F">
              <w:rPr>
                <w:rFonts w:ascii="Times New Roman" w:eastAsia="Times New Roman" w:hAnsi="Times New Roman"/>
                <w:color w:val="000000"/>
                <w:sz w:val="24"/>
              </w:rPr>
              <w:t>ежил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ым</w:t>
            </w:r>
            <w:r w:rsidR="00AB0B3F">
              <w:rPr>
                <w:rFonts w:ascii="Times New Roman" w:eastAsia="Times New Roman" w:hAnsi="Times New Roman"/>
                <w:color w:val="000000"/>
                <w:sz w:val="24"/>
              </w:rPr>
              <w:t xml:space="preserve"> здание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="00AB0B3F">
              <w:rPr>
                <w:rFonts w:ascii="Times New Roman" w:eastAsia="Times New Roman" w:hAnsi="Times New Roman"/>
                <w:color w:val="000000"/>
                <w:sz w:val="24"/>
              </w:rPr>
              <w:t xml:space="preserve"> УРС-19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Местонахождение (адрес) площадки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4F6F6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073E">
              <w:rPr>
                <w:rFonts w:ascii="Times New Roman" w:eastAsia="Times New Roman" w:hAnsi="Times New Roman"/>
                <w:color w:val="000000"/>
                <w:sz w:val="24"/>
              </w:rPr>
              <w:t>Архангельская область, Приморский район, муни</w:t>
            </w:r>
            <w:r w:rsidR="00AB0B3F">
              <w:rPr>
                <w:rFonts w:ascii="Times New Roman" w:eastAsia="Times New Roman" w:hAnsi="Times New Roman"/>
                <w:color w:val="000000"/>
                <w:sz w:val="24"/>
              </w:rPr>
              <w:t>ципальное образование "Уемское", дер. Малые Карелы, УРС-19, дом 1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tabs>
                <w:tab w:val="left" w:pos="1095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Тип площадки 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AC3EB0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Браунфилд</w:t>
            </w:r>
            <w:proofErr w:type="spellEnd"/>
          </w:p>
        </w:tc>
      </w:tr>
      <w:tr w:rsidR="00B9170C" w:rsidRPr="00DC558C" w:rsidTr="00077980">
        <w:trPr>
          <w:gridAfter w:val="2"/>
          <w:wAfter w:w="27" w:type="dxa"/>
          <w:trHeight w:val="241"/>
          <w:jc w:val="center"/>
        </w:trPr>
        <w:tc>
          <w:tcPr>
            <w:tcW w:w="14826" w:type="dxa"/>
            <w:gridSpan w:val="16"/>
            <w:shd w:val="clear" w:color="auto" w:fill="auto"/>
          </w:tcPr>
          <w:p w:rsidR="00B9170C" w:rsidRPr="00C91B8A" w:rsidRDefault="00B9170C" w:rsidP="00907FC1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Основные сведения о площадке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Владелец площадки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4059CE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Администрация Приморского муниципального округа Архангельской области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Юридический (почтовый) адрес, телефон (код города), 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C91B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web-site</w:t>
            </w:r>
            <w:proofErr w:type="spellEnd"/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6F09E6" w:rsidP="00BF6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 xml:space="preserve">г. Архангельск, пр. Ломоносова, 30, (8182)68-38-31, primek@primadm.ru </w:t>
            </w:r>
            <w:r w:rsidR="00BF6204" w:rsidRPr="00077980">
              <w:rPr>
                <w:rFonts w:ascii="Times New Roman" w:hAnsi="Times New Roman"/>
                <w:sz w:val="22"/>
                <w:szCs w:val="22"/>
              </w:rPr>
              <w:t>h</w:t>
            </w:r>
            <w:bookmarkStart w:id="0" w:name="_GoBack"/>
            <w:bookmarkEnd w:id="0"/>
            <w:r w:rsidR="00BF6204" w:rsidRPr="00077980">
              <w:rPr>
                <w:rFonts w:ascii="Times New Roman" w:hAnsi="Times New Roman"/>
                <w:sz w:val="22"/>
                <w:szCs w:val="22"/>
              </w:rPr>
              <w:t>ttps://primorskij-r29.gosweb.gosuslugi.ru/</w:t>
            </w:r>
          </w:p>
        </w:tc>
      </w:tr>
      <w:tr w:rsidR="004B4D10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4B4D10" w:rsidRPr="00C91B8A" w:rsidRDefault="004B4D10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Контактное лицо (Ф.И.О.)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4B4D10" w:rsidRPr="00077980" w:rsidRDefault="004059CE" w:rsidP="00354170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proofErr w:type="spellStart"/>
            <w:r w:rsidRPr="00077980">
              <w:rPr>
                <w:rFonts w:ascii="Times New Roman" w:hAnsi="Times New Roman"/>
                <w:kern w:val="2"/>
                <w:sz w:val="22"/>
                <w:szCs w:val="22"/>
              </w:rPr>
              <w:t>Ерилов</w:t>
            </w:r>
            <w:proofErr w:type="spellEnd"/>
            <w:r w:rsidRPr="00077980">
              <w:rPr>
                <w:rFonts w:ascii="Times New Roman" w:hAnsi="Times New Roman"/>
                <w:kern w:val="2"/>
                <w:sz w:val="22"/>
                <w:szCs w:val="22"/>
              </w:rPr>
              <w:t xml:space="preserve"> Владимир Владимирович</w:t>
            </w:r>
          </w:p>
        </w:tc>
      </w:tr>
      <w:tr w:rsidR="004B4D10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4B4D10" w:rsidRPr="00C91B8A" w:rsidRDefault="004B4D10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4B4D10" w:rsidRPr="00077980" w:rsidRDefault="004059CE" w:rsidP="00354170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kern w:val="2"/>
                <w:sz w:val="22"/>
                <w:szCs w:val="22"/>
              </w:rPr>
              <w:t>Заместитель начальника управления, начальник отдела прогнозирования и инвестиционной политики управления экономики и прогнозирования администрации Приморского муниципального округа Архангельской области</w:t>
            </w:r>
          </w:p>
        </w:tc>
      </w:tr>
      <w:tr w:rsidR="004B4D10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4B4D10" w:rsidRPr="00C91B8A" w:rsidRDefault="004B4D10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Телефон (код города)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4B4D10" w:rsidRPr="00077980" w:rsidRDefault="004B4D10" w:rsidP="00354170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07798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(8182) 68-38-31 </w:t>
            </w:r>
          </w:p>
        </w:tc>
      </w:tr>
      <w:tr w:rsidR="004B4D10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4B4D10" w:rsidRPr="00C91B8A" w:rsidRDefault="004B4D10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4595" w:type="dxa"/>
            <w:gridSpan w:val="5"/>
            <w:shd w:val="clear" w:color="auto" w:fill="auto"/>
          </w:tcPr>
          <w:p w:rsidR="004B4D10" w:rsidRPr="00077980" w:rsidRDefault="00AC3EB0" w:rsidP="00354170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invest@primadm.ru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Условия приобретения (пользования) площадки</w:t>
            </w: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Предлагаемая форма владения (в собственность, в аренду и др.)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607B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в собственность, в аренду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Участие инвестора (прямые инвестиции, косвенные инвестиции и др.)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AC3EB0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Прямые инвестиции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B9170C" w:rsidP="009A42EE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A94D01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A94D01" w:rsidRPr="00124725" w:rsidRDefault="00A94D01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124725">
              <w:rPr>
                <w:rFonts w:ascii="Times New Roman" w:hAnsi="Times New Roman"/>
                <w:sz w:val="22"/>
                <w:szCs w:val="22"/>
              </w:rPr>
              <w:t>Наличие правоустанавливающих документов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A94D01" w:rsidRPr="00077980" w:rsidRDefault="00124725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Кадастровые номера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E57C30" w:rsidP="00171B60">
            <w:pPr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eastAsia="Times New Roman" w:hAnsi="Times New Roman"/>
                <w:sz w:val="22"/>
                <w:szCs w:val="22"/>
              </w:rPr>
              <w:t>29:16:</w:t>
            </w:r>
            <w:r w:rsidR="00171B60" w:rsidRPr="00077980">
              <w:rPr>
                <w:rFonts w:ascii="Times New Roman" w:eastAsia="Times New Roman" w:hAnsi="Times New Roman"/>
                <w:sz w:val="22"/>
                <w:szCs w:val="22"/>
              </w:rPr>
              <w:t>080904</w:t>
            </w:r>
            <w:r w:rsidRPr="00077980">
              <w:rPr>
                <w:rFonts w:ascii="Times New Roman" w:eastAsia="Times New Roman" w:hAnsi="Times New Roman"/>
                <w:sz w:val="22"/>
                <w:szCs w:val="22"/>
              </w:rPr>
              <w:t>:</w:t>
            </w:r>
            <w:r w:rsidR="00171B60" w:rsidRPr="00077980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  <w:r w:rsidRPr="00077980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Площадь земельного участка, га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171B60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0,68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Функциональная зона (жилая,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077980" w:rsidRDefault="00124725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7798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</w:t>
            </w:r>
            <w:r w:rsidRPr="0007798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специального назначения</w:t>
            </w:r>
            <w:proofErr w:type="gramEnd"/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lastRenderedPageBreak/>
              <w:t>Существующие строения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171B60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Существующие инженерные коммуникации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247FC7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Наличие ограждений и/или видеонаблюдения 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607B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близлежащих территорий и их использования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Расстояние до ближайших жилых домов (км)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247FC7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Близость к объектам, загрязняющим окружающую среду 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C91B8A" w:rsidRDefault="00607B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A94D01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A94D01" w:rsidRPr="00C91B8A" w:rsidRDefault="00A94D01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Близлежащие производственные объекты (промышленные, сельскохозяйственные, иные) и расстояние до них, км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A94D01" w:rsidRPr="00AC3EB0" w:rsidRDefault="00A94D01" w:rsidP="009A42EE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AC3EB0" w:rsidRDefault="00B9170C" w:rsidP="009A42EE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124725" w:rsidRDefault="000561C0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Коммунальное обслуживание, Магазины, Обеспечение вооруженных сил, Обеспечение обороны и безопасности, Общественное питание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Текущее использование площадки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124725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trHeight w:val="186"/>
          <w:jc w:val="center"/>
        </w:trPr>
        <w:tc>
          <w:tcPr>
            <w:tcW w:w="148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170C" w:rsidRPr="00DC558C" w:rsidRDefault="00C91B8A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br w:type="page"/>
            </w:r>
            <w:r w:rsidR="00B9170C"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Удаленность участка (км)</w:t>
            </w:r>
          </w:p>
          <w:p w:rsidR="00B9170C" w:rsidRPr="00EE53AE" w:rsidRDefault="00B9170C" w:rsidP="009A42EE">
            <w:pPr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B9170C" w:rsidRPr="00DC558C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ближайших автомагистралей и автомобильных дорог</w:t>
            </w:r>
            <w:r w:rsidR="00DC558C" w:rsidRPr="00DC55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9170C" w:rsidRPr="00DC558C" w:rsidRDefault="00E7182F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 от трассы Архангельск-Пинега-Мезень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B9170C" w:rsidRPr="00DC558C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ближайшей железнодорожной станции</w:t>
            </w:r>
            <w:r w:rsidR="00DC558C" w:rsidRPr="00DC55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9170C" w:rsidRPr="00124725" w:rsidRDefault="00E7182F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725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A94D01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94D01" w:rsidRPr="00DC558C" w:rsidRDefault="00A94D01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ближайшего аэропорта</w:t>
            </w: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94D01" w:rsidRPr="00124725" w:rsidRDefault="00E7182F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725">
              <w:rPr>
                <w:rFonts w:ascii="Times New Roman" w:eastAsia="Times New Roman" w:hAnsi="Times New Roman"/>
                <w:sz w:val="24"/>
              </w:rPr>
              <w:t>35</w:t>
            </w:r>
          </w:p>
        </w:tc>
      </w:tr>
      <w:tr w:rsidR="00B9170C" w:rsidRPr="00DC558C" w:rsidTr="00077980">
        <w:trPr>
          <w:gridAfter w:val="2"/>
          <w:wAfter w:w="27" w:type="dxa"/>
          <w:trHeight w:val="187"/>
          <w:jc w:val="center"/>
        </w:trPr>
        <w:tc>
          <w:tcPr>
            <w:tcW w:w="1482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170C" w:rsidRPr="00DC558C" w:rsidRDefault="00B9170C" w:rsidP="00B9170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Доступ к площадке</w:t>
            </w:r>
          </w:p>
          <w:p w:rsidR="00B9170C" w:rsidRPr="00EE53AE" w:rsidRDefault="00B9170C" w:rsidP="009A42EE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482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Автомобильное сообщение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Описание всех существующих автомобильных дорог ведущих к участку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DC558C" w:rsidRDefault="00247FC7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грунтовая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4826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Железнодорожное сообщение</w:t>
            </w: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0231" w:type="dxa"/>
            <w:gridSpan w:val="11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 xml:space="preserve">Описание железнодорожных подъездных путей (тип, протяженность, другое); при их отсутствии - информация </w:t>
            </w:r>
            <w:r w:rsidR="00CC1314"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Pr="00DC558C">
              <w:rPr>
                <w:rFonts w:ascii="Times New Roman" w:hAnsi="Times New Roman"/>
                <w:sz w:val="22"/>
                <w:szCs w:val="22"/>
              </w:rPr>
              <w:t>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4595" w:type="dxa"/>
            <w:gridSpan w:val="5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2"/>
          <w:wAfter w:w="27" w:type="dxa"/>
          <w:jc w:val="center"/>
        </w:trPr>
        <w:tc>
          <w:tcPr>
            <w:tcW w:w="14826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Иное сообщение</w:t>
            </w:r>
          </w:p>
        </w:tc>
      </w:tr>
      <w:tr w:rsidR="004B10B3" w:rsidRPr="00DC558C" w:rsidTr="00BB281D">
        <w:trPr>
          <w:trHeight w:val="299"/>
          <w:jc w:val="center"/>
        </w:trPr>
        <w:tc>
          <w:tcPr>
            <w:tcW w:w="1485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10B3" w:rsidRPr="00753D06" w:rsidRDefault="004B10B3" w:rsidP="00753D0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sz w:val="22"/>
                <w:szCs w:val="22"/>
              </w:rPr>
              <w:t>Основные параметры зданий и сооружений, расположенных на площадке</w:t>
            </w:r>
          </w:p>
        </w:tc>
      </w:tr>
      <w:tr w:rsidR="00B9170C" w:rsidRPr="00DC558C" w:rsidTr="00077980">
        <w:trPr>
          <w:trHeight w:val="1013"/>
          <w:jc w:val="center"/>
        </w:trPr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здания, сооружения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Площадь, кв. м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Длина, ширина, сетка колонн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Этажность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Высота этажа, 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Строительный материал конструкций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Степень износа, %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Возможность расширения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Использование</w:t>
            </w:r>
            <w:r w:rsidR="00CC131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настоящее время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077980">
        <w:trPr>
          <w:trHeight w:val="301"/>
          <w:jc w:val="center"/>
        </w:trPr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1807AC" w:rsidP="009A42E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Здание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1807A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394,3</w:t>
            </w:r>
          </w:p>
        </w:tc>
        <w:tc>
          <w:tcPr>
            <w:tcW w:w="1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1807A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1807A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2,7</w:t>
            </w: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1807A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кирпич</w:t>
            </w: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247FC7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не используется</w:t>
            </w:r>
          </w:p>
        </w:tc>
      </w:tr>
      <w:tr w:rsidR="00B9170C" w:rsidRPr="00DC558C" w:rsidTr="00077980">
        <w:trPr>
          <w:trHeight w:val="301"/>
          <w:jc w:val="center"/>
        </w:trPr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A0A3C" w:rsidRPr="00DC558C" w:rsidTr="00BB281D">
        <w:trPr>
          <w:trHeight w:val="301"/>
          <w:jc w:val="center"/>
        </w:trPr>
        <w:tc>
          <w:tcPr>
            <w:tcW w:w="148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Собственные транспортные коммуникации (на территории площадки)</w:t>
            </w:r>
          </w:p>
        </w:tc>
      </w:tr>
      <w:tr w:rsidR="00B9170C" w:rsidRPr="00DC558C" w:rsidTr="00077980">
        <w:trPr>
          <w:jc w:val="center"/>
        </w:trPr>
        <w:tc>
          <w:tcPr>
            <w:tcW w:w="688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Тип коммуникации</w:t>
            </w:r>
          </w:p>
        </w:tc>
        <w:tc>
          <w:tcPr>
            <w:tcW w:w="797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Наличие (есть, нет)</w:t>
            </w:r>
          </w:p>
        </w:tc>
      </w:tr>
      <w:tr w:rsidR="00B9170C" w:rsidRPr="00DC558C" w:rsidTr="00077980">
        <w:trPr>
          <w:jc w:val="center"/>
        </w:trPr>
        <w:tc>
          <w:tcPr>
            <w:tcW w:w="6881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Автодорога (тип, покрытие, протяженность и т.д.)</w:t>
            </w:r>
          </w:p>
        </w:tc>
        <w:tc>
          <w:tcPr>
            <w:tcW w:w="7972" w:type="dxa"/>
            <w:gridSpan w:val="11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077980">
        <w:trPr>
          <w:jc w:val="center"/>
        </w:trPr>
        <w:tc>
          <w:tcPr>
            <w:tcW w:w="6881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Ж/д. ветка (тип, протяженность и т.д.)</w:t>
            </w:r>
          </w:p>
        </w:tc>
        <w:tc>
          <w:tcPr>
            <w:tcW w:w="7972" w:type="dxa"/>
            <w:gridSpan w:val="11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A0A3C" w:rsidRPr="00DC558C" w:rsidTr="00BB281D">
        <w:trPr>
          <w:gridAfter w:val="1"/>
          <w:wAfter w:w="12" w:type="dxa"/>
          <w:jc w:val="center"/>
        </w:trPr>
        <w:tc>
          <w:tcPr>
            <w:tcW w:w="1484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Характеристика инженерной инфраструктуры</w:t>
            </w:r>
          </w:p>
        </w:tc>
      </w:tr>
      <w:tr w:rsidR="00B9170C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Вид инфраструктуры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Ед. измерения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77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(если нет, то на каком</w:t>
            </w:r>
          </w:p>
          <w:p w:rsidR="00B9170C" w:rsidRPr="00DC558C" w:rsidRDefault="00B9170C" w:rsidP="00EE53A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расстоянии находится ближайшая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точка подключения к сети,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характеристика сетей и объектов инфраструктуры)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Свободная мощность,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или необходимые усовершенствования для возможности подключения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Тариф 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 подключение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Поставщики услуг 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(с указанием контактной информации)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1"/>
          <w:wAfter w:w="12" w:type="dxa"/>
          <w:trHeight w:val="231"/>
          <w:jc w:val="center"/>
        </w:trPr>
        <w:tc>
          <w:tcPr>
            <w:tcW w:w="2854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Газ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м/час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B9170C" w:rsidRPr="00077980" w:rsidRDefault="00247FC7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0,5 км (возможность подключения)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ООО «Газпром газораспределение Архангельск» +7 818 268-35-36 г. Архангельск, Набережная Северной Двины, д. 30</w:t>
            </w:r>
          </w:p>
        </w:tc>
      </w:tr>
      <w:tr w:rsidR="00D971F3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shd w:val="clear" w:color="auto" w:fill="auto"/>
            <w:vAlign w:val="center"/>
          </w:tcPr>
          <w:p w:rsidR="00D971F3" w:rsidRPr="00DC558C" w:rsidRDefault="00D971F3" w:rsidP="00D971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Электроэнергия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D971F3" w:rsidRPr="00DC558C" w:rsidRDefault="00D971F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кВт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D971F3" w:rsidRPr="00077980" w:rsidRDefault="00D971F3" w:rsidP="00D971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Подключение согласно техническим условиям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D971F3" w:rsidRPr="00077980" w:rsidRDefault="00D971F3" w:rsidP="00D971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Согласно техническим условиям</w:t>
            </w: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D971F3" w:rsidRPr="00077980" w:rsidRDefault="00D971F3" w:rsidP="00D971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2"/>
            <w:shd w:val="clear" w:color="auto" w:fill="auto"/>
            <w:vAlign w:val="bottom"/>
          </w:tcPr>
          <w:p w:rsidR="00D971F3" w:rsidRPr="00077980" w:rsidRDefault="004059CE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Архангельский филиал компании  "</w:t>
            </w:r>
            <w:proofErr w:type="spellStart"/>
            <w:r w:rsidRPr="00077980">
              <w:rPr>
                <w:rFonts w:ascii="Times New Roman" w:hAnsi="Times New Roman"/>
                <w:sz w:val="22"/>
                <w:szCs w:val="22"/>
              </w:rPr>
              <w:t>Россети</w:t>
            </w:r>
            <w:proofErr w:type="spellEnd"/>
            <w:r w:rsidRPr="00077980">
              <w:rPr>
                <w:rFonts w:ascii="Times New Roman" w:hAnsi="Times New Roman"/>
                <w:sz w:val="22"/>
                <w:szCs w:val="22"/>
              </w:rPr>
              <w:t xml:space="preserve"> Северо-Запад" г. Архангельск, ул. Свободы, д.3 8-800-220-02-20</w:t>
            </w:r>
          </w:p>
        </w:tc>
      </w:tr>
      <w:tr w:rsidR="00B9170C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Водоснабжение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Ближайшая точка подключения к сети находится на расстоянии 6 м.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МУП «Водоочистка» г. Архангельск, просп. Троицкий 61 тел. 63-98-93</w:t>
            </w:r>
          </w:p>
        </w:tc>
      </w:tr>
      <w:tr w:rsidR="00B9170C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Водоотведение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Ближайшая точка подключения к сети находится на расстоянии 6 м.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МУП «Водоочистка» г. Архангельск, просп. Троицкий 61 тел. 63-98-93</w:t>
            </w:r>
          </w:p>
        </w:tc>
      </w:tr>
      <w:tr w:rsidR="00B9170C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Очистные сооружения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B9170C" w:rsidRPr="00077980" w:rsidRDefault="006D063D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077980">
        <w:trPr>
          <w:gridAfter w:val="1"/>
          <w:wAfter w:w="12" w:type="dxa"/>
          <w:jc w:val="center"/>
        </w:trPr>
        <w:tc>
          <w:tcPr>
            <w:tcW w:w="2854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Отопление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Гкал/час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:rsidR="00B9170C" w:rsidRPr="00077980" w:rsidRDefault="004059CE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980">
              <w:rPr>
                <w:rFonts w:ascii="Times New Roman" w:hAnsi="Times New Roman"/>
                <w:sz w:val="22"/>
                <w:szCs w:val="22"/>
              </w:rPr>
              <w:t>Необходимо строительство локальной котельной</w:t>
            </w:r>
          </w:p>
        </w:tc>
        <w:tc>
          <w:tcPr>
            <w:tcW w:w="3085" w:type="dxa"/>
            <w:gridSpan w:val="4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:rsidR="00B9170C" w:rsidRPr="00077980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D002F" w:rsidRPr="00DC558C" w:rsidRDefault="00CA7E4E" w:rsidP="006B0954">
      <w:pPr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511762C" wp14:editId="34E8BEA1">
            <wp:extent cx="8248650" cy="5467350"/>
            <wp:effectExtent l="0" t="0" r="0" b="0"/>
            <wp:docPr id="3" name="Рисунок 3" descr="C:\Users\uprec1\Desktop\Новая папка (2)\Уемское\92 - коп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prec1\Desktop\Новая папка (2)\Уемское\92 - коп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658" cy="547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13D">
        <w:rPr>
          <w:noProof/>
        </w:rPr>
        <w:lastRenderedPageBreak/>
        <w:drawing>
          <wp:inline distT="0" distB="0" distL="0" distR="0">
            <wp:extent cx="9251950" cy="5547556"/>
            <wp:effectExtent l="0" t="0" r="6350" b="0"/>
            <wp:docPr id="2" name="Рисунок 2" descr="Uima_UR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ima_URS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4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954">
        <w:rPr>
          <w:noProof/>
        </w:rPr>
        <w:lastRenderedPageBreak/>
        <w:drawing>
          <wp:inline distT="0" distB="0" distL="0" distR="0" wp14:anchorId="15B5DB03" wp14:editId="7C9FBAF5">
            <wp:extent cx="9251950" cy="5574661"/>
            <wp:effectExtent l="0" t="0" r="6350" b="7620"/>
            <wp:docPr id="1" name="Рисунок 1" descr="https://www.primadm.ru/upload/medialibrary/ee0/Uima_UR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imadm.ru/upload/medialibrary/ee0/Uima_URS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7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02F" w:rsidRPr="00DC558C" w:rsidSect="004125D4">
      <w:pgSz w:w="16838" w:h="11906" w:orient="landscape"/>
      <w:pgMar w:top="568" w:right="1134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B4036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8C65D2"/>
    <w:multiLevelType w:val="hybridMultilevel"/>
    <w:tmpl w:val="F9AE1670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4">
    <w:nsid w:val="3B83531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BDC1BFD"/>
    <w:multiLevelType w:val="hybridMultilevel"/>
    <w:tmpl w:val="FDAEB3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0012C07"/>
    <w:multiLevelType w:val="multilevel"/>
    <w:tmpl w:val="7352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969C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F83BCA"/>
    <w:multiLevelType w:val="multilevel"/>
    <w:tmpl w:val="0586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F965D7"/>
    <w:multiLevelType w:val="hybridMultilevel"/>
    <w:tmpl w:val="3174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D8"/>
    <w:rsid w:val="00005DBC"/>
    <w:rsid w:val="00015BF0"/>
    <w:rsid w:val="00031247"/>
    <w:rsid w:val="000516E8"/>
    <w:rsid w:val="000561C0"/>
    <w:rsid w:val="000652F6"/>
    <w:rsid w:val="000704A9"/>
    <w:rsid w:val="00077980"/>
    <w:rsid w:val="00086573"/>
    <w:rsid w:val="00112591"/>
    <w:rsid w:val="0011746A"/>
    <w:rsid w:val="00124725"/>
    <w:rsid w:val="001259B6"/>
    <w:rsid w:val="00171B60"/>
    <w:rsid w:val="001807AC"/>
    <w:rsid w:val="0018199E"/>
    <w:rsid w:val="001A6C4B"/>
    <w:rsid w:val="001B23C6"/>
    <w:rsid w:val="001D0540"/>
    <w:rsid w:val="001E1B35"/>
    <w:rsid w:val="00227689"/>
    <w:rsid w:val="00247FC7"/>
    <w:rsid w:val="002769F8"/>
    <w:rsid w:val="002C00C3"/>
    <w:rsid w:val="002D5B65"/>
    <w:rsid w:val="00346829"/>
    <w:rsid w:val="00361ABB"/>
    <w:rsid w:val="00371C48"/>
    <w:rsid w:val="00380C8E"/>
    <w:rsid w:val="003C1C2B"/>
    <w:rsid w:val="003C624D"/>
    <w:rsid w:val="004059CE"/>
    <w:rsid w:val="004125D4"/>
    <w:rsid w:val="0041458A"/>
    <w:rsid w:val="00446CBC"/>
    <w:rsid w:val="00453F8A"/>
    <w:rsid w:val="004718E1"/>
    <w:rsid w:val="004B10B3"/>
    <w:rsid w:val="004B4D10"/>
    <w:rsid w:val="004C2846"/>
    <w:rsid w:val="004F6F6C"/>
    <w:rsid w:val="00523BB7"/>
    <w:rsid w:val="00525387"/>
    <w:rsid w:val="00556BD2"/>
    <w:rsid w:val="0055749F"/>
    <w:rsid w:val="0056217F"/>
    <w:rsid w:val="00576A5B"/>
    <w:rsid w:val="005E4BCC"/>
    <w:rsid w:val="00607B4B"/>
    <w:rsid w:val="0066613D"/>
    <w:rsid w:val="0068404E"/>
    <w:rsid w:val="006B0954"/>
    <w:rsid w:val="006D063D"/>
    <w:rsid w:val="006F09E6"/>
    <w:rsid w:val="006F21D3"/>
    <w:rsid w:val="006F3425"/>
    <w:rsid w:val="006F34D8"/>
    <w:rsid w:val="00715FE0"/>
    <w:rsid w:val="00743806"/>
    <w:rsid w:val="0075005D"/>
    <w:rsid w:val="00753D06"/>
    <w:rsid w:val="00756B09"/>
    <w:rsid w:val="0078548D"/>
    <w:rsid w:val="007974E6"/>
    <w:rsid w:val="008158EB"/>
    <w:rsid w:val="00834246"/>
    <w:rsid w:val="00840EAC"/>
    <w:rsid w:val="008A0A3C"/>
    <w:rsid w:val="008A7AF6"/>
    <w:rsid w:val="008E2981"/>
    <w:rsid w:val="00907FC1"/>
    <w:rsid w:val="00990B60"/>
    <w:rsid w:val="009A0831"/>
    <w:rsid w:val="009A27C4"/>
    <w:rsid w:val="009A42EE"/>
    <w:rsid w:val="009C2430"/>
    <w:rsid w:val="009D4D33"/>
    <w:rsid w:val="009F0F9D"/>
    <w:rsid w:val="00A82F4E"/>
    <w:rsid w:val="00A94D01"/>
    <w:rsid w:val="00AB0B3F"/>
    <w:rsid w:val="00AB1C85"/>
    <w:rsid w:val="00AC3EB0"/>
    <w:rsid w:val="00B175FB"/>
    <w:rsid w:val="00B211C8"/>
    <w:rsid w:val="00B420B5"/>
    <w:rsid w:val="00B73C1D"/>
    <w:rsid w:val="00B77B5A"/>
    <w:rsid w:val="00B820FC"/>
    <w:rsid w:val="00B9170C"/>
    <w:rsid w:val="00B9249A"/>
    <w:rsid w:val="00B97FEA"/>
    <w:rsid w:val="00BB281D"/>
    <w:rsid w:val="00BC4EC1"/>
    <w:rsid w:val="00BF6204"/>
    <w:rsid w:val="00C308BD"/>
    <w:rsid w:val="00C44357"/>
    <w:rsid w:val="00C91B8A"/>
    <w:rsid w:val="00CA7E4E"/>
    <w:rsid w:val="00CC1314"/>
    <w:rsid w:val="00CC6B87"/>
    <w:rsid w:val="00CD002F"/>
    <w:rsid w:val="00CF0C6F"/>
    <w:rsid w:val="00CF6FA5"/>
    <w:rsid w:val="00D30862"/>
    <w:rsid w:val="00D93555"/>
    <w:rsid w:val="00D971F3"/>
    <w:rsid w:val="00DA5153"/>
    <w:rsid w:val="00DB3F72"/>
    <w:rsid w:val="00DC558C"/>
    <w:rsid w:val="00DE5A5E"/>
    <w:rsid w:val="00E57C30"/>
    <w:rsid w:val="00E7182F"/>
    <w:rsid w:val="00E87688"/>
    <w:rsid w:val="00EB78AE"/>
    <w:rsid w:val="00EE53AE"/>
    <w:rsid w:val="00F47684"/>
    <w:rsid w:val="00F75521"/>
    <w:rsid w:val="00FB3DF1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009C-DC4D-4B01-A6E5-542D5DB3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Алексей Н. Сорокин</dc:creator>
  <cp:lastModifiedBy>Ружников Алексей Николаевич</cp:lastModifiedBy>
  <cp:revision>26</cp:revision>
  <cp:lastPrinted>2021-03-30T08:08:00Z</cp:lastPrinted>
  <dcterms:created xsi:type="dcterms:W3CDTF">2021-03-30T06:57:00Z</dcterms:created>
  <dcterms:modified xsi:type="dcterms:W3CDTF">2026-01-22T13:20:00Z</dcterms:modified>
</cp:coreProperties>
</file>