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BC" w:rsidRDefault="009062BC" w:rsidP="009062BC">
      <w:pPr>
        <w:pStyle w:val="a3"/>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1935480" cy="1911287"/>
            <wp:effectExtent l="0" t="0" r="7620" b="0"/>
            <wp:docPr id="2" name="Рисунок 2" descr="C:\Users\ochrtr\Desktop\КАРТИНКИ\fflkg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hrtr\Desktop\КАРТИНКИ\fflkgg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0741" cy="1916483"/>
                    </a:xfrm>
                    <a:prstGeom prst="rect">
                      <a:avLst/>
                    </a:prstGeom>
                    <a:noFill/>
                    <a:ln>
                      <a:noFill/>
                    </a:ln>
                  </pic:spPr>
                </pic:pic>
              </a:graphicData>
            </a:graphic>
          </wp:inline>
        </w:drawing>
      </w:r>
    </w:p>
    <w:p w:rsidR="009062BC" w:rsidRDefault="009062BC" w:rsidP="009062BC">
      <w:pPr>
        <w:pStyle w:val="a3"/>
        <w:jc w:val="center"/>
        <w:rPr>
          <w:rFonts w:ascii="Times New Roman" w:hAnsi="Times New Roman" w:cs="Times New Roman"/>
          <w:b/>
          <w:sz w:val="26"/>
          <w:szCs w:val="26"/>
        </w:rPr>
      </w:pPr>
    </w:p>
    <w:p w:rsidR="00122995" w:rsidRPr="00A81453" w:rsidRDefault="00122995" w:rsidP="009062BC">
      <w:pPr>
        <w:pStyle w:val="a3"/>
        <w:jc w:val="center"/>
        <w:rPr>
          <w:rFonts w:ascii="Times New Roman" w:hAnsi="Times New Roman" w:cs="Times New Roman"/>
          <w:b/>
          <w:sz w:val="26"/>
          <w:szCs w:val="26"/>
        </w:rPr>
      </w:pPr>
      <w:r w:rsidRPr="00A81453">
        <w:rPr>
          <w:rFonts w:ascii="Times New Roman" w:hAnsi="Times New Roman" w:cs="Times New Roman"/>
          <w:b/>
          <w:sz w:val="26"/>
          <w:szCs w:val="26"/>
        </w:rPr>
        <w:t>Ключевые изменения в области охраны труда в 2025 году</w:t>
      </w:r>
    </w:p>
    <w:p w:rsidR="00122995" w:rsidRPr="00122995" w:rsidRDefault="00122995" w:rsidP="00A81453">
      <w:pPr>
        <w:pStyle w:val="a3"/>
        <w:jc w:val="both"/>
        <w:rPr>
          <w:rFonts w:ascii="Times New Roman" w:hAnsi="Times New Roman" w:cs="Times New Roman"/>
          <w:sz w:val="26"/>
          <w:szCs w:val="26"/>
        </w:rPr>
      </w:pPr>
    </w:p>
    <w:p w:rsidR="00122995" w:rsidRDefault="00122995" w:rsidP="00A81453">
      <w:pPr>
        <w:pStyle w:val="a3"/>
        <w:ind w:firstLine="708"/>
        <w:jc w:val="both"/>
        <w:rPr>
          <w:rFonts w:ascii="Times New Roman" w:hAnsi="Times New Roman" w:cs="Times New Roman"/>
          <w:sz w:val="26"/>
          <w:szCs w:val="26"/>
        </w:rPr>
      </w:pPr>
      <w:r w:rsidRPr="00122995">
        <w:rPr>
          <w:rFonts w:ascii="Times New Roman" w:hAnsi="Times New Roman" w:cs="Times New Roman"/>
          <w:sz w:val="26"/>
          <w:szCs w:val="26"/>
        </w:rPr>
        <w:t xml:space="preserve">С 1 января 2025 года вступил в силу ряд значимых поправок в сфере охраны труда, затрагивающих деятельность большинства организаций. </w:t>
      </w:r>
    </w:p>
    <w:p w:rsidR="00122995" w:rsidRDefault="00122995" w:rsidP="00A81453">
      <w:pPr>
        <w:pStyle w:val="a3"/>
        <w:ind w:firstLine="708"/>
        <w:jc w:val="both"/>
        <w:rPr>
          <w:rFonts w:ascii="Times New Roman" w:hAnsi="Times New Roman" w:cs="Times New Roman"/>
          <w:sz w:val="26"/>
          <w:szCs w:val="26"/>
        </w:rPr>
      </w:pPr>
      <w:r w:rsidRPr="00122995">
        <w:rPr>
          <w:rFonts w:ascii="Times New Roman" w:hAnsi="Times New Roman" w:cs="Times New Roman"/>
          <w:sz w:val="26"/>
          <w:szCs w:val="26"/>
        </w:rPr>
        <w:t xml:space="preserve">Эти изменения направлены на повышение уровня защиты прав работников и совершенствование системы контроля со стороны государственных органов. Рассмотрим подробнее, какие именно новшества ожидают работодателей и что им предстоит предпринять для соответствия новым требованиям: </w:t>
      </w:r>
    </w:p>
    <w:p w:rsidR="00A81453" w:rsidRDefault="00122995" w:rsidP="00A81453">
      <w:pPr>
        <w:pStyle w:val="a3"/>
        <w:ind w:firstLine="708"/>
        <w:jc w:val="both"/>
        <w:rPr>
          <w:rFonts w:ascii="Times New Roman" w:hAnsi="Times New Roman" w:cs="Times New Roman"/>
          <w:sz w:val="26"/>
          <w:szCs w:val="26"/>
        </w:rPr>
      </w:pPr>
      <w:r w:rsidRPr="00122995">
        <w:rPr>
          <w:rFonts w:ascii="Times New Roman" w:hAnsi="Times New Roman" w:cs="Times New Roman"/>
          <w:sz w:val="26"/>
          <w:szCs w:val="26"/>
        </w:rPr>
        <w:t>1. Единые типовые нормы выдачи средств индивидуальной защиты (</w:t>
      </w:r>
      <w:proofErr w:type="gramStart"/>
      <w:r w:rsidRPr="00122995">
        <w:rPr>
          <w:rFonts w:ascii="Times New Roman" w:hAnsi="Times New Roman" w:cs="Times New Roman"/>
          <w:sz w:val="26"/>
          <w:szCs w:val="26"/>
        </w:rPr>
        <w:t>СИЗ</w:t>
      </w:r>
      <w:proofErr w:type="gramEnd"/>
      <w:r w:rsidRPr="00122995">
        <w:rPr>
          <w:rFonts w:ascii="Times New Roman" w:hAnsi="Times New Roman" w:cs="Times New Roman"/>
          <w:sz w:val="26"/>
          <w:szCs w:val="26"/>
        </w:rPr>
        <w:t xml:space="preserve">). </w:t>
      </w:r>
    </w:p>
    <w:p w:rsidR="00122995" w:rsidRDefault="00122995" w:rsidP="00A81453">
      <w:pPr>
        <w:pStyle w:val="a3"/>
        <w:jc w:val="both"/>
        <w:rPr>
          <w:rFonts w:ascii="Times New Roman" w:hAnsi="Times New Roman" w:cs="Times New Roman"/>
          <w:sz w:val="26"/>
          <w:szCs w:val="26"/>
        </w:rPr>
      </w:pPr>
      <w:r w:rsidRPr="00122995">
        <w:rPr>
          <w:rFonts w:ascii="Times New Roman" w:hAnsi="Times New Roman" w:cs="Times New Roman"/>
          <w:sz w:val="26"/>
          <w:szCs w:val="26"/>
        </w:rPr>
        <w:t xml:space="preserve">К 1 января 2025 года завершился переходный период на использование единых типовых норм (ЕТН) выдачи СИЗ. Этот процесс был запущен ранее, но теперь стал обязательным для всех компаний. Работодатели должны обеспечить соответствие своих процедур этим нормам, чтобы избежать штрафов и других санкций. Важно учесть, что ЕТН охватывают разные отрасли и профессии, поэтому следует внимательно изучить нормативные документы, регулирующие выдачу </w:t>
      </w:r>
      <w:proofErr w:type="gramStart"/>
      <w:r w:rsidRPr="00122995">
        <w:rPr>
          <w:rFonts w:ascii="Times New Roman" w:hAnsi="Times New Roman" w:cs="Times New Roman"/>
          <w:sz w:val="26"/>
          <w:szCs w:val="26"/>
        </w:rPr>
        <w:t>СИЗ</w:t>
      </w:r>
      <w:proofErr w:type="gramEnd"/>
      <w:r w:rsidRPr="00122995">
        <w:rPr>
          <w:rFonts w:ascii="Times New Roman" w:hAnsi="Times New Roman" w:cs="Times New Roman"/>
          <w:sz w:val="26"/>
          <w:szCs w:val="26"/>
        </w:rPr>
        <w:t xml:space="preserve"> в конкретной сфере деятельности. </w:t>
      </w:r>
    </w:p>
    <w:p w:rsidR="00713E22" w:rsidRDefault="00122995" w:rsidP="00A81453">
      <w:pPr>
        <w:pStyle w:val="a3"/>
        <w:ind w:firstLine="708"/>
        <w:jc w:val="both"/>
        <w:rPr>
          <w:rFonts w:ascii="Times New Roman" w:hAnsi="Times New Roman" w:cs="Times New Roman"/>
          <w:sz w:val="26"/>
          <w:szCs w:val="26"/>
        </w:rPr>
      </w:pPr>
      <w:r w:rsidRPr="00122995">
        <w:rPr>
          <w:rFonts w:ascii="Times New Roman" w:hAnsi="Times New Roman" w:cs="Times New Roman"/>
          <w:sz w:val="26"/>
          <w:szCs w:val="26"/>
        </w:rPr>
        <w:t xml:space="preserve">2. Медицинские осмотры. С 1 марта 2025 года порядок проведения медицинских осмотров будет разделён на две отдельные группы документов: Осмотр для работников, занятых на вредных и (или) опасных условиях труда. Осмотр для сотрудников медицинских учреждений, образовательных организаций, предприятий общественного питания и торговли. Основные изменения включают следующие аспекты: </w:t>
      </w:r>
      <w:proofErr w:type="gramStart"/>
      <w:r w:rsidRPr="00122995">
        <w:rPr>
          <w:rFonts w:ascii="Times New Roman" w:hAnsi="Times New Roman" w:cs="Times New Roman"/>
          <w:sz w:val="26"/>
          <w:szCs w:val="26"/>
        </w:rPr>
        <w:t>Работники, проходящие медосмотры на вредных и (или) опасных производствах, обязаны указывать свой СНИЛС при направлении на осмотр.</w:t>
      </w:r>
      <w:proofErr w:type="gramEnd"/>
      <w:r w:rsidRPr="00122995">
        <w:rPr>
          <w:rFonts w:ascii="Times New Roman" w:hAnsi="Times New Roman" w:cs="Times New Roman"/>
          <w:sz w:val="26"/>
          <w:szCs w:val="26"/>
        </w:rPr>
        <w:t xml:space="preserve"> Заключение о результатах медицинского обследования должно предоставляться в течение пяти рабочих дней после завершения процедуры. Работодатель обязан составить перечень категорий сотрудников, подлежащих медицинским осмотрам, и предоставить его в </w:t>
      </w:r>
      <w:proofErr w:type="spellStart"/>
      <w:r w:rsidRPr="00122995">
        <w:rPr>
          <w:rFonts w:ascii="Times New Roman" w:hAnsi="Times New Roman" w:cs="Times New Roman"/>
          <w:sz w:val="26"/>
          <w:szCs w:val="26"/>
        </w:rPr>
        <w:t>Роспотребнадзор</w:t>
      </w:r>
      <w:proofErr w:type="spellEnd"/>
      <w:r w:rsidRPr="00122995">
        <w:rPr>
          <w:rFonts w:ascii="Times New Roman" w:hAnsi="Times New Roman" w:cs="Times New Roman"/>
          <w:sz w:val="26"/>
          <w:szCs w:val="26"/>
        </w:rPr>
        <w:t xml:space="preserve"> в течение 10 рабочих дней. </w:t>
      </w:r>
      <w:proofErr w:type="gramStart"/>
      <w:r w:rsidRPr="00122995">
        <w:rPr>
          <w:rFonts w:ascii="Times New Roman" w:hAnsi="Times New Roman" w:cs="Times New Roman"/>
          <w:sz w:val="26"/>
          <w:szCs w:val="26"/>
        </w:rPr>
        <w:t xml:space="preserve">Состав врачебной комиссии расширился: кроме терапевта и гинеколога, в неё включены </w:t>
      </w:r>
      <w:proofErr w:type="spellStart"/>
      <w:r w:rsidRPr="00122995">
        <w:rPr>
          <w:rFonts w:ascii="Times New Roman" w:hAnsi="Times New Roman" w:cs="Times New Roman"/>
          <w:sz w:val="26"/>
          <w:szCs w:val="26"/>
        </w:rPr>
        <w:t>профпатолог</w:t>
      </w:r>
      <w:proofErr w:type="spellEnd"/>
      <w:r w:rsidRPr="00122995">
        <w:rPr>
          <w:rFonts w:ascii="Times New Roman" w:hAnsi="Times New Roman" w:cs="Times New Roman"/>
          <w:sz w:val="26"/>
          <w:szCs w:val="26"/>
        </w:rPr>
        <w:t xml:space="preserve">, </w:t>
      </w:r>
      <w:proofErr w:type="spellStart"/>
      <w:r w:rsidRPr="00122995">
        <w:rPr>
          <w:rFonts w:ascii="Times New Roman" w:hAnsi="Times New Roman" w:cs="Times New Roman"/>
          <w:sz w:val="26"/>
          <w:szCs w:val="26"/>
        </w:rPr>
        <w:t>дерматовенеролог</w:t>
      </w:r>
      <w:proofErr w:type="spellEnd"/>
      <w:r w:rsidRPr="00122995">
        <w:rPr>
          <w:rFonts w:ascii="Times New Roman" w:hAnsi="Times New Roman" w:cs="Times New Roman"/>
          <w:sz w:val="26"/>
          <w:szCs w:val="26"/>
        </w:rPr>
        <w:t xml:space="preserve"> и </w:t>
      </w:r>
      <w:proofErr w:type="spellStart"/>
      <w:r w:rsidRPr="00122995">
        <w:rPr>
          <w:rFonts w:ascii="Times New Roman" w:hAnsi="Times New Roman" w:cs="Times New Roman"/>
          <w:sz w:val="26"/>
          <w:szCs w:val="26"/>
        </w:rPr>
        <w:t>оториноларинголог</w:t>
      </w:r>
      <w:proofErr w:type="spellEnd"/>
      <w:r w:rsidRPr="00122995">
        <w:rPr>
          <w:rFonts w:ascii="Times New Roman" w:hAnsi="Times New Roman" w:cs="Times New Roman"/>
          <w:sz w:val="26"/>
          <w:szCs w:val="26"/>
        </w:rPr>
        <w:t>.</w:t>
      </w:r>
      <w:proofErr w:type="gramEnd"/>
      <w:r w:rsidRPr="00122995">
        <w:rPr>
          <w:rFonts w:ascii="Times New Roman" w:hAnsi="Times New Roman" w:cs="Times New Roman"/>
          <w:sz w:val="26"/>
          <w:szCs w:val="26"/>
        </w:rPr>
        <w:t xml:space="preserve"> Новые противопоказания для допуска к работе: носительство патогенных штаммов стафилококков и наличие гнойно-воспалительных заболеваний кожи. Данные поправки потребуют обновления локальных нормативных актов и порядка проведения медицинских осмотров в организациях. </w:t>
      </w:r>
    </w:p>
    <w:p w:rsidR="00713E22" w:rsidRDefault="00122995" w:rsidP="00A81453">
      <w:pPr>
        <w:pStyle w:val="a3"/>
        <w:ind w:firstLine="708"/>
        <w:jc w:val="both"/>
        <w:rPr>
          <w:rFonts w:ascii="Times New Roman" w:hAnsi="Times New Roman" w:cs="Times New Roman"/>
          <w:sz w:val="26"/>
          <w:szCs w:val="26"/>
        </w:rPr>
      </w:pPr>
      <w:r w:rsidRPr="00122995">
        <w:rPr>
          <w:rFonts w:ascii="Times New Roman" w:hAnsi="Times New Roman" w:cs="Times New Roman"/>
          <w:sz w:val="26"/>
          <w:szCs w:val="26"/>
        </w:rPr>
        <w:t>3. Режим труда и отдыха. Изменения затронули правила регулиро</w:t>
      </w:r>
      <w:r w:rsidR="00713E22">
        <w:rPr>
          <w:rFonts w:ascii="Times New Roman" w:hAnsi="Times New Roman" w:cs="Times New Roman"/>
          <w:sz w:val="26"/>
          <w:szCs w:val="26"/>
        </w:rPr>
        <w:t>вания рабочего времени и отдыха.</w:t>
      </w:r>
      <w:r w:rsidRPr="00122995">
        <w:rPr>
          <w:rFonts w:ascii="Times New Roman" w:hAnsi="Times New Roman" w:cs="Times New Roman"/>
          <w:sz w:val="26"/>
          <w:szCs w:val="26"/>
        </w:rPr>
        <w:t xml:space="preserve"> Отгулы за работу в выходные дни: начиная с 1 марта 2025 года, сотрудники смогут воспользоваться отгулами за выходную работу в течение одного календарного года. При увольнении неиспользованные отгулы подлежат денежной компенсации. </w:t>
      </w:r>
      <w:bookmarkStart w:id="0" w:name="_GoBack"/>
      <w:bookmarkEnd w:id="0"/>
    </w:p>
    <w:p w:rsidR="00713E22" w:rsidRDefault="00122995" w:rsidP="00A81453">
      <w:pPr>
        <w:pStyle w:val="a3"/>
        <w:ind w:firstLine="708"/>
        <w:jc w:val="both"/>
        <w:rPr>
          <w:rFonts w:ascii="Times New Roman" w:hAnsi="Times New Roman" w:cs="Times New Roman"/>
          <w:sz w:val="26"/>
          <w:szCs w:val="26"/>
        </w:rPr>
      </w:pPr>
      <w:r w:rsidRPr="00122995">
        <w:rPr>
          <w:rFonts w:ascii="Times New Roman" w:hAnsi="Times New Roman" w:cs="Times New Roman"/>
          <w:sz w:val="26"/>
          <w:szCs w:val="26"/>
        </w:rPr>
        <w:t xml:space="preserve">4. Частота проверок и </w:t>
      </w:r>
      <w:proofErr w:type="gramStart"/>
      <w:r w:rsidRPr="00122995">
        <w:rPr>
          <w:rFonts w:ascii="Times New Roman" w:hAnsi="Times New Roman" w:cs="Times New Roman"/>
          <w:sz w:val="26"/>
          <w:szCs w:val="26"/>
        </w:rPr>
        <w:t>новые</w:t>
      </w:r>
      <w:proofErr w:type="gramEnd"/>
      <w:r w:rsidRPr="00122995">
        <w:rPr>
          <w:rFonts w:ascii="Times New Roman" w:hAnsi="Times New Roman" w:cs="Times New Roman"/>
          <w:sz w:val="26"/>
          <w:szCs w:val="26"/>
        </w:rPr>
        <w:t xml:space="preserve"> чек-листы Государственной инспекцией труда. С 2025 года организации будут распределяться по категориям риска, что повлияет на частоту проверок. Для каждой категории установлены свои критерии оценки, основанные на уровне опасности производственных процессов и соблюдении требований охраны труда. </w:t>
      </w:r>
    </w:p>
    <w:p w:rsidR="00CC3A26" w:rsidRPr="00122995" w:rsidRDefault="00122995" w:rsidP="009062BC">
      <w:pPr>
        <w:pStyle w:val="a3"/>
        <w:ind w:firstLine="708"/>
        <w:jc w:val="both"/>
        <w:rPr>
          <w:rFonts w:ascii="Times New Roman" w:hAnsi="Times New Roman" w:cs="Times New Roman"/>
          <w:sz w:val="26"/>
          <w:szCs w:val="26"/>
        </w:rPr>
      </w:pPr>
      <w:r w:rsidRPr="00122995">
        <w:rPr>
          <w:rFonts w:ascii="Times New Roman" w:hAnsi="Times New Roman" w:cs="Times New Roman"/>
          <w:sz w:val="26"/>
          <w:szCs w:val="26"/>
        </w:rPr>
        <w:lastRenderedPageBreak/>
        <w:t>5. Реестр специалистов по специальной оценке условий труда (СОУТ). С 1 марта 2025 года процедура внесения изменений в реестр специалистов по СОУТ сократиться до двух дней. Сертификаты экспертов будут обновлены: они приобретут электронный формат с использованием цифровых подписей и штрих кодов, что повысит прозрачность и надёжность процесса сертификации. Предстоящие изменения требуют внимательного подхода со стороны работодателей. Необходимо своевременно привести внутренние регламенты и процедуры в соответствие с новыми требованиями законодательства, а также обучить персонал и провести необходимые организационные мероприятия. Только так можно гарантировать соблюдение всех стандартов охраны труда и минимизировать риски возникновения трудовых споров и штрафных санкций.</w:t>
      </w:r>
    </w:p>
    <w:sectPr w:rsidR="00CC3A26" w:rsidRPr="00122995" w:rsidSect="009062BC">
      <w:type w:val="continuous"/>
      <w:pgSz w:w="11907" w:h="16840" w:code="9"/>
      <w:pgMar w:top="426" w:right="850" w:bottom="1134" w:left="993"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3E"/>
    <w:rsid w:val="00122995"/>
    <w:rsid w:val="00297BCB"/>
    <w:rsid w:val="003E487E"/>
    <w:rsid w:val="00713E22"/>
    <w:rsid w:val="009062BC"/>
    <w:rsid w:val="00A3063E"/>
    <w:rsid w:val="00A81453"/>
    <w:rsid w:val="00B45CEA"/>
    <w:rsid w:val="00CC3A26"/>
    <w:rsid w:val="00EE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995"/>
    <w:pPr>
      <w:spacing w:after="0" w:line="240" w:lineRule="auto"/>
    </w:pPr>
  </w:style>
  <w:style w:type="paragraph" w:styleId="a4">
    <w:name w:val="Balloon Text"/>
    <w:basedOn w:val="a"/>
    <w:link w:val="a5"/>
    <w:uiPriority w:val="99"/>
    <w:semiHidden/>
    <w:unhideWhenUsed/>
    <w:rsid w:val="00906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995"/>
    <w:pPr>
      <w:spacing w:after="0" w:line="240" w:lineRule="auto"/>
    </w:pPr>
  </w:style>
  <w:style w:type="paragraph" w:styleId="a4">
    <w:name w:val="Balloon Text"/>
    <w:basedOn w:val="a"/>
    <w:link w:val="a5"/>
    <w:uiPriority w:val="99"/>
    <w:semiHidden/>
    <w:unhideWhenUsed/>
    <w:rsid w:val="00906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Губко Николай Михайлович</dc:creator>
  <cp:keywords/>
  <dc:description/>
  <cp:lastModifiedBy>Горелова Маргарита Сергеевна</cp:lastModifiedBy>
  <cp:revision>4</cp:revision>
  <cp:lastPrinted>2025-03-04T12:23:00Z</cp:lastPrinted>
  <dcterms:created xsi:type="dcterms:W3CDTF">2025-03-04T11:38:00Z</dcterms:created>
  <dcterms:modified xsi:type="dcterms:W3CDTF">2025-03-05T06:21:00Z</dcterms:modified>
</cp:coreProperties>
</file>