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02" w:rsidRPr="007A3F02" w:rsidRDefault="00B712FD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3F02"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решением Собрания депутатов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Приморского муниципального округа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 14 декабря 2023 г.  № </w:t>
      </w:r>
      <w:r w:rsidR="00B712FD"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</w:p>
    <w:p w:rsidR="007A3F02" w:rsidRPr="007A3F02" w:rsidRDefault="007A3F02" w:rsidP="007A3F02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Контрольно-счетной палате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Приморского муниципального округа Архангельской области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Приморского муниципального округа Архангельской области и определяет правовое положение, порядок создания и деятельности Контрольно-счетной палаты Приморского муниципального округа Архангельской области.</w:t>
      </w:r>
    </w:p>
    <w:p w:rsidR="007A3F02" w:rsidRPr="007A3F02" w:rsidRDefault="007A3F02" w:rsidP="007A3F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Статус Контрольно-счетной палаты Приморского муниципального округа Архангельской области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палата Приморского муниципального округа Архангельской области (далее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палата) - постоянно действующий орган внешнего муниципального финансового контроля. Контрольно-счетная палата образуется Собранием депутатов Приморского муниципального округа Архангельской области (далее – Собрание депутатов) и подотчетна ему.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Полное наименование – Контрольно-счетная палата Приморского муниципального округа Архангельской области.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Сокращенное наименование – Контрольно-счетная палата Приморского муниципального округа.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Контрольно-счетная палата входит в структуру органов местного самоуправления Приморского муниципального округа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печать с собственным наименованием и изображением герба муниципального образования, а также другие необходимые для её деятельности печати, штампы и бланки.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Контрольно-счетная палата обладает правами юридического лица, </w:t>
      </w:r>
      <w:r w:rsidRPr="007A3F0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муниципальным казенным учреждением.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7A3F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обладает организационной и функциональной независимостью и осуществляет свою деятельность самостоятельно.  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Деятельность Контрольно-счетной палаты не может быть приостановлена, в том числе в связи с досрочным прекращением полномочий Собрания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A3F02" w:rsidRPr="007A3F02" w:rsidRDefault="007A3F02" w:rsidP="007A3F02">
      <w:pPr>
        <w:tabs>
          <w:tab w:val="left" w:pos="864"/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Юридический адрес Контрольно-счетной палаты:163002, </w:t>
      </w:r>
      <w:proofErr w:type="spell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</w:t>
      </w:r>
      <w:proofErr w:type="spell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просп. Ломоносова, д.30.</w:t>
      </w:r>
    </w:p>
    <w:p w:rsidR="007A3F02" w:rsidRPr="007A3F02" w:rsidRDefault="007A3F02" w:rsidP="007A3F02">
      <w:pPr>
        <w:tabs>
          <w:tab w:val="left" w:pos="864"/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Фактический адрес Контрольно-счетной палаты:163002, </w:t>
      </w:r>
      <w:proofErr w:type="spell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</w:t>
      </w:r>
      <w:proofErr w:type="spell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просп. Ломоносова, д.30.</w:t>
      </w:r>
    </w:p>
    <w:p w:rsidR="007A3F02" w:rsidRPr="007A3F02" w:rsidRDefault="007A3F02" w:rsidP="007A3F0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Правовые основы деятельности Контрольно-счетной палаты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Контрольно-счетная палата руководствуется  Конституцией Российской Федерации, Федеральным </w:t>
      </w:r>
      <w:hyperlink r:id="rId7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Федеральным законом от 7 февраля 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</w:t>
      </w:r>
      <w:hyperlink r:id="rId8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 и иными нормативными правовыми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Федерации, Уставом Приморского муниципального округа Архангельской области (далее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став), нормативными правовыми актами органов местного самоуправления Приморского муниципального округа Архангельской области. 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Архангельской области.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Принципы деятельности Контрольно-счетной палаты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Состав Контрольно-счетной палаты 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образуется в составе председателя и аппарата. 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в составе Контрольно-счетной палаты может быть предусмотрена одна должность заместителя председателя Контрольно-счетной палаты, а также должность аудитора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председателя, заместителя председателя и аудитора Контрольно-счетной палаты относятся к муниципальным должностям.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</w:t>
      </w:r>
      <w:r w:rsidR="00B71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Аппарат Контрольно-счетной палаты состоит из лиц, замещающих должности муниципальной службы в соответствии с областным законом от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27.09.2006 № 222-12-ОЗ «О правовом регулировании муниципальной службы в Архангельской области. 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аппарата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палаты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</w:t>
      </w:r>
      <w:r w:rsidRPr="007A3F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A3F02">
        <w:rPr>
          <w:rFonts w:ascii="Times New Roman" w:eastAsia="Times New Roman" w:hAnsi="Times New Roman" w:cs="Arial"/>
          <w:sz w:val="28"/>
          <w:szCs w:val="28"/>
          <w:lang w:eastAsia="ru-RU"/>
        </w:rPr>
        <w:t>в пределах компетенции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обязанностей, указанных во втором абзаце настоящего пункта, правами инспекторов аппарата Контрольно-счетной палаты обладает главный инспектор, инспектор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решением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депутатов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председателя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председателя, аудитор и инспекторы Контрольно-счетной палаты являются должностными лицами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работников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8.Коллегиальный орган (коллегия) в Контрольно-счетной палате не образуется.</w:t>
      </w:r>
    </w:p>
    <w:p w:rsidR="007A3F02" w:rsidRPr="007A3F02" w:rsidRDefault="007A3F02" w:rsidP="007A3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Порядок назначения и освобождения от должности председателя, заместителя председателя и аудиторов и должностных лиц   Контрольно-счетной палаты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аудитор Контрольно-счетной палаты назначаются на должность решением Собрания депутатов.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 на должность председателя Контрольно-счетной палаты (далее - председатель) вносятся в Собрание депутатов: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председателем Собрания депутатов;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-депутатами Собрания депутатов - не менее одной трети от установленного числа депутатов Собрания депутатов;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-главой Приморского муниципального округа.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кандидатурах вносятся в Собрание депутатов не позднее, чем за 20 календарных дней до дня проведения сессии Собрания депутатов в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проекта решения Собрания депутатов не носящего нормативного характера.</w:t>
      </w: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предложения о кандидатуре на должность председателя Контрольно-счетной палаты оформляется сопроводительным письмом в адрес председателя Собрания депутатов, в котором указывается фамилия, имя, отчество предлагаемой кандидатуры и замещаемая должность, а также указывается инициатор выдвижения. К предложению (письму) прикладываются следующие документы: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копия паспорта гражданина Российской Федерации, заверенная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F02" w:rsidRPr="007A3F02" w:rsidRDefault="007A3F02" w:rsidP="007A3F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копия трудовой книжки, заверенная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иные документы, подтверждающие трудовую (служебную) деятельность гражданина;</w:t>
      </w:r>
    </w:p>
    <w:p w:rsidR="007A3F02" w:rsidRPr="007A3F02" w:rsidRDefault="007A3F02" w:rsidP="007A3F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документов об образовании и о квалификации, заверенные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законодательством;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документам, указанным в настоящем пункте, могут быть представлены иные документы, характеризующие профессиональные и личные качества кандидата.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Рассмотрению Собранием депутатов подлежат все предложения, оформленные в соответствии с требованиями, установленными настоящей статьей. Проект решения о кандидатуре включается в повестку сессии Собрания депутатов не позднее, чем за 14 календарных дня до дня проведения сессии Собрания депутатов.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Кандидат на должность председателя считается избранным на должность председателя, если в результате голосования он получил большинство голосов от установленного числа депутатов. При этом каждый депутат может голосовать только за одного кандидата на должность председателя.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должность председателя было выдвинуто более двух кандидатов и ни один из них не набрал требуемого для избрания числа голосов депутатов, проводится второй тур голосования по двум кандидатам, получившим наибольшее число голосов депутатов.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 на должность председателя по итогам второго тура голосования считается кандидат, который получил большинство голосов от установленного числа депутатов.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председатель не избран, процедура избрания может быть продолжена на следующей сессии Собрания депутатов. При повторном выдвижении могут предлагаться только новые кандидаты.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полномочий председателя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6 лет.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 истечении срока полномочий председатель продолжает исполнять свои обязанности до вступления в должность вновь избранного председателя, но не более двух месяцев с момента истечения срока полномочий.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5.Полномочия председателя могут быть прекращены досрочно по основаниям, предусмотренным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7A3F02" w:rsidRPr="007A3F02" w:rsidRDefault="007A3F02" w:rsidP="007A3F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Предложения о кандидатурах на должность заместителя председателя, аудитора Контрольно-счетной палаты вносятся в Собрание депутатов председателем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внесения предложений и рассмотрения кандидатур на должности заместителя председателя и аудитора Контрольно-счетной палаты, срок полномочий и основания досрочного прекращения полномочий заместителя председателя и аудитора Контрольно-счетной палаты применяются аналогичные установленным настоящим Положением для председателя.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Председатель, заместитель председателя и аудитор назначаются на должность и освобождаются от должности решением Собрания депутатов, не носящим нормативного характера.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6. Требования к кандидатуре на должность председателя, заместителя и аудитора Контрольно-счетной палаты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должность председателя, заместителя, аудитора Контрольно-счетной палаты назначаются граждане Российской Федерации, соответствующие следующим квалификационным требованиям: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высшего образования;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Архангельской области и иных нормативных правовых актов, устава Приморского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</w:t>
      </w:r>
      <w:proofErr w:type="gramEnd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аудита (контроля) для проведения контрольных и экспертно-аналитических мероприятий контрольно-счетными органами субъектов Российской Федерации и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образований, утвержденных Счетной палатой Российской Федерации.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Гражданин Российской Федерации не может быть назначен на должность председателя, заместителя, аудитора Контрольно-счетной палаты в случае: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наличия у него неснятой или непогашенной судимости;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признания его недееспособным или ограниченно дееспособным решением суда, вступившим в законную силу;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Председатель, заместитель,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депутатов, главой муниципального образования, руководителями судебных и правоохранительных органов, расположенных на территории Приморского муниципального округа. </w:t>
      </w:r>
      <w:proofErr w:type="gramEnd"/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Председатель заместитель,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заместитель,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Гарантии статуса должностных лиц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Председатель, заместитель, аудитор и инспекторы аппарата Контрольно-счетной палаты являются должностными лицами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 какой-либо форме на должностных лиц Контрольно-счетной палаты в целях воспрепятствования осуществлению их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Архангельской области.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Контрольно-счетной палаты обладают гарантиями профессиональной независимости.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Полномочия Контрольно-счетной палаты </w:t>
      </w:r>
    </w:p>
    <w:p w:rsidR="007A3F02" w:rsidRPr="007A3F02" w:rsidRDefault="007A3F02" w:rsidP="007A3F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1.Основными полномочиями Контрольно-счетной палаты являются: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9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в муниципальной собственности;</w:t>
      </w:r>
      <w:proofErr w:type="gramEnd"/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проведение оперативного анализа исполнения и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осуществление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Собрания депутатов.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Внешний муниципальный финансовый контроль осуществляется Контрольно-счетной палатой: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лиц в случаях, предусмотренных Бюджетным </w:t>
      </w:r>
      <w:hyperlink r:id="rId10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другими федеральными законами.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Формы осуществления Контрольно-счетной палатой внешнего муниципального финансового контроля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палаты составляется отчет.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Стандарты внешнего муниципального финансового контроля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1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законодательством Российской Федерации, законодательством Архангельской области, нормативными правовыми актами Приморского муниципального округа, а также стандартами внешнего муниципального финансового контроля.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Архангельской области.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Планирование деятельности Контрольно-счетной палаты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1.Контрольно-счетная палата осуществляет свою деятельность на основе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 который разрабатывается ею самостоятельно.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муниципального образования.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Контрольно-счетной палаты на предстоящий год утверждается председателем Контрольно-счетной палаты в срок до 30 декабря года, предшествующего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содержит наименования контрольных и экспертно-аналитических мероприятий с указанием сроков их проведения.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года в план работы Контрольно-счетной палаты по решению председателя Контрольно-счетной палаты могут быть внесены изменения.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3.Поручения Собрания депутатов, предложения Главы муниципального образования, направленные в Контрольно-счетную палату до 15 декабря года, предшествующего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 в план Контрольно-счетной палаты на предстоящий год.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Собрания депутатов оформляются решением Собрания депутатов.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Главы муниципального образования оформляются распоряжением местной администрации.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4.Поручения Собрания депутатов, предложения Главы муниципального образования, поступившие для включения в план работы Контрольно-счетной палаты в течение года, рассматриваются председателем Контрольно-счетной палаты в тридцатидневный срок со дня их поступления.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поручений Собрания депутатов, предложений Главы муниципального образования Контрольно-счетная палата уведомляет Собрание депутатов, Главу муниципального образования не позднее пяти рабочих дней со дня окончания срока, указанного в пункте 4 настоящей статьи.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 работы Контрольно-счетной палаты, в том числе изменения к нему, подлежат размещению</w:t>
      </w:r>
      <w:r w:rsidRPr="007A3F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3F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сетевом издании «Официальный интернет-портал «Вестник Приморского муниципального округа».</w:t>
      </w:r>
      <w:r w:rsidRPr="007A3F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Регламент Контрольно-счетной палаты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Контрольно-счетной палаты определяются содержание направлений её деятельности, порядок ведения дел, порядок подготовки и проведения контрольных и экспертно-аналитических мероприятий, порядок направления запросов Контрольно-счетной палаты, порядок опубликования и размещения информации о деятельности Контрольно-счетной палаты и иные вопросы внутренней деятельности Контрольно-счетной палаты. Регламент Контрольно-счетной палаты утверждается распоряжением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13. Обязательность исполнения требований и запросов должностных лиц Контрольно-счётной палаты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и запросы должностных лиц Контрольно-счётной палаты, связанные с осуществлением ими своих должностных полномочий, установленных законодательством Российской Федерации, законодательством Архангельской области, нормативными правовыми актами Приморского муниципального округа, являются обязательными для исполнения органами местного самоуправления и муниципальными органами Приморского муниципального округа, организациями, в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отношении которых осуществляется внешний муниципальный финансовый контроль (далее – проверяемые органы и организации). </w:t>
      </w:r>
      <w:proofErr w:type="gramEnd"/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законных требований и запросов должностных лиц Контрольно-счётной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законодательством Архангельской области.</w:t>
      </w:r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Полномочия должностных лиц Контрольно-счетной палаты 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1.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Полномочия председателя: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осуществляет общее руководство деятельностью Контрольно-счетной палаты; 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2) утверждает регламент</w:t>
      </w:r>
      <w:r w:rsidRPr="007A3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Контрольно-счетной палаты;</w:t>
      </w:r>
    </w:p>
    <w:p w:rsidR="007A3F02" w:rsidRPr="007A3F02" w:rsidRDefault="007A3F02" w:rsidP="007A3F02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3) </w:t>
      </w:r>
      <w:r w:rsidRPr="007A3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утверждает планы работы Контрольно-счетной палаты и изменения к ним;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утверждает годовой отчёт о деятельности Контрольно-счетной палаты;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утверждает стандарты внешнего муниципального финансового контроля; 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6) у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7A3F02" w:rsidRPr="007A3F02" w:rsidRDefault="007A3F02" w:rsidP="007A3F02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7) представляет председателю Собранию депутатов </w:t>
      </w:r>
      <w:r w:rsidRPr="007A3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главе муниципального образования ежегодный отчёт о деятельности Контрольно-счетной палаты, о результатах проведенных </w:t>
      </w:r>
      <w:r w:rsidRPr="007A3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контрольных и экспертно-аналитических мероприятий;</w:t>
      </w:r>
    </w:p>
    <w:p w:rsidR="007A3F02" w:rsidRPr="007A3F02" w:rsidRDefault="007A3F02" w:rsidP="007A3F02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8) представляет Контрольно-счетную палату в отношениях с </w:t>
      </w:r>
      <w:r w:rsidRPr="007A3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органами государственной власти Архангельской области, государственными органами Архангельской области,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местного самоуправления,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органами, иными органами и организациями</w:t>
      </w:r>
      <w:r w:rsidRPr="007A3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9)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штатное расписание Контрольно-счетной палаты и должностные инструкции работников Контрольно-счетной </w:t>
      </w:r>
      <w:r w:rsidRPr="007A3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палаты;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осуществляет полномочия нанимателя работников аппарата Контрольно-счетной палаты;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правовые акты о реализации гарантий, установленных для должностных лиц Контрольно-счетной палаты;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издает распоряжения по вопросам, отнесенным по вопросам организации деятельности Контрольно-счётной палаты;  </w:t>
      </w: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</w:rPr>
        <w:t xml:space="preserve">13) вправе принимать участие в заседаниях Собрания депутатов, его постоянных комиссий и рабочих групп,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совещаниях в администрации Приморского муниципального округа, координационных и совещательных органов при главе Приморского муниципального округа;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14)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законодательством Российской Федерации и Архангельской области, нормативными правовыми актами Приморского муниципального округа, регламентом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Полномочия з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председателя Контрольно-счетной палаты: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отсутствие председателя исполняет его полномочия;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может являться руководителем контрольных и экспертно-аналитических мероприятий;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может подписывать представления и предписания Контрольно-счетной палаты;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выполняет иные должностные обязанности в соответствии с регламентом </w:t>
      </w: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Контрольно-счетной палаты.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Полномочия аудитора Контрольно-счетной палаты: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1) возглавляет направления деятельности Контрольно-счетной палаты;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может являться руководителем контрольных и экспертно-аналитических мероприятий;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самостоятельно в пределах компетенции, устанавливаемой регламентом, решает вопросы организации деятельности по возглавляемому направлению и несет ответственность за ее результаты;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выполняет иные должностные обязанности в соответствии с регламентом </w:t>
      </w: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Контрольно-счетной палаты.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Полномочия должностных лиц аппарата Контрольно-счетной палаты определяются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Контрольно-счетной палаты и должностными инструкциями.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инспекторов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палаты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Права, обязанности и ответственность должностных лиц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Архангельской области.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hyperlink r:id="rId12" w:anchor="P282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пункта 1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Архангельской области.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 Контрольно-счетной палаты или уполномоченные им работники Контрольно-счетной палаты вправе участвовать в заседаниях Собрания депутатов, его комитетов, комиссий и рабочих групп, заседаниях администрации Приморского муниципального округа, координационных и совещательных органов при Главе муниципального образования.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для обеспечения деятельности Контрольно-счетной палаты вправе получать в порядке, установленном Федеральным законом от 13 июля 2015 года № 218-ФЗ «О государственной регистрации недвижимости»,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сведения, содержащиеся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недвижимости, за исключением сведений, доступ к которым ограничен в соответствии с федеральным законом.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16. Представление информации Контрольно-счетной палате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организации и их должностные лица, указанные в части 1 статьи 15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обязаны предоставлять в Контрольно-счетную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палату по его запросам в срок, не превышающий пяти рабочих дней со дня получения такого запроса (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длительный срок не установлен в запросе Контрольно-счетного органа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информацию, документы и материалы, необходимые для проведения контрольных и экспертно-аналитических мероприятий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направления Контрольно-счетной палатой запросов, указанных в пункте 1 настоящей статьи, определяется муниципальными правовыми актами и Регламентом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предоставлены.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Приморского муниципального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Контрольно-счетной палатой её полномочий.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Приморского муниципального округа (уполномоченный орган) направляет в Контрольно-счетную палату бюджетную отчетность, утвержденную сводную бюджетную роспись, кассовый план в порядке и сроки, установленные муниципальными правовыми актами Приморского муниципального округа.</w:t>
      </w:r>
    </w:p>
    <w:p w:rsidR="007A3F02" w:rsidRPr="007A3F02" w:rsidRDefault="007A3F02" w:rsidP="007A3F02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 </w:t>
      </w:r>
      <w:proofErr w:type="gramStart"/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Непредставление или несвоевременное представление Контрольно-счетной палате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ее запросу информации, документов и материалов, необходимых для проведения контрольных и экспертно-аналитических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Архангельской области.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осуществлении внешнего муниципального финансового контроля Контрольно-счетной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 Представления и предписания Контрольно-счетной палаты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Приморскому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пресечению, устранению и предупреждению нарушений.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Представление Контрольно-счетной палаты подписывается председателем Контрольно-счетного органа, либо его заместителем.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Предписание Контрольно-счетной палаты подписывается председателем Контрольно-счетной палаты, либо его заместителем.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Предписание Контрольно-счетной палаты должно быть исполнено в установленные в нем сроки.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Срок выполнения предписания может быть продлен по решению Контрольно-счетной палатой, но не более одного раза.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если при проведении контрольных мероприятий выявлены факты незаконного использования средств бюджета Приморского муниципального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18. Гарантии прав проверяемых органов и организаций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Акты, составленные контрольно-счётной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Архангельской области, прилагаются к актам и в дальнейшем являются их неотъемлемой частью.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Контрольно-счётной палаты в Собрание депутатов.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19. Взаимодействие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Архангельской области.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Контрольно-счетная палата вправе обратиться в Счетную палату Российской Федерации за заключением о соответствии её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 Обеспечение доступа к информации о деятельности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в целях обеспечения доступа к информации о своей деятельности размещает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сетевом издании «Официальный интернет-портал «Вестник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муниципального округа», в информационно-телекоммуникационной сети «Интернет» (далее-сети «Интернет»)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Контрольно-счетная палата ежегодно, не позднее 01 апреля года, следующего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отчет о своей деятельности Собранию депутатов. Указанный отчет размещается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сетевом издании «Официальный интернет-портал «Вестник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муниципального округа»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его рассмотрения Собранием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Опубликование в средствах массовой информации или размещение в сети «Интернет» информации о деятельности Контрольно-счётной палаты осуществляется в соответствии с законодательством Российской Федерации, законами Архангельской области, нормативным правовыми актами Приморского муниципального округа и регламентом Контрольно-счётной палаты.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21. Финансовое обеспечение деятельности Контрольно-счетной палаты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Финансовое обеспечение деятельности Контрольно-счетной палаты осуществляется за счет средств бюджета Приморского муниципального округа Архангельской области. Финансовое обеспечение деятельности Контрольно-счетной палаты предусматривается в объеме, позволяющем обеспечить осуществление возложенных на него полномочий.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Контрольно-счетной палаты бюджетных средств и муниципального имущества осуществляется на основании правовых актов Собрания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 Материальное, социальное обеспечение и гарантии работников Контрольно-счетной палаты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муниципального образования устанавливаются муниципальными правовыми актами в соответствии с Федеральным законом от 07 февраля 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Архангельской области.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23. Заключительное положение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решением Собрания депутатов.</w:t>
      </w:r>
      <w:bookmarkStart w:id="0" w:name="_GoBack"/>
      <w:bookmarkEnd w:id="0"/>
    </w:p>
    <w:sectPr w:rsidR="007A3F02" w:rsidRPr="007A3F02" w:rsidSect="004F0DC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C7" w:rsidRDefault="00D042C7" w:rsidP="004F0DC1">
      <w:pPr>
        <w:spacing w:after="0" w:line="240" w:lineRule="auto"/>
      </w:pPr>
      <w:r>
        <w:separator/>
      </w:r>
    </w:p>
  </w:endnote>
  <w:endnote w:type="continuationSeparator" w:id="0">
    <w:p w:rsidR="00D042C7" w:rsidRDefault="00D042C7" w:rsidP="004F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C7" w:rsidRDefault="00D042C7" w:rsidP="004F0DC1">
      <w:pPr>
        <w:spacing w:after="0" w:line="240" w:lineRule="auto"/>
      </w:pPr>
      <w:r>
        <w:separator/>
      </w:r>
    </w:p>
  </w:footnote>
  <w:footnote w:type="continuationSeparator" w:id="0">
    <w:p w:rsidR="00D042C7" w:rsidRDefault="00D042C7" w:rsidP="004F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638560"/>
      <w:docPartObj>
        <w:docPartGallery w:val="Page Numbers (Top of Page)"/>
        <w:docPartUnique/>
      </w:docPartObj>
    </w:sdtPr>
    <w:sdtEndPr/>
    <w:sdtContent>
      <w:p w:rsidR="004F0DC1" w:rsidRDefault="004F0D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92">
          <w:rPr>
            <w:noProof/>
          </w:rPr>
          <w:t>2</w:t>
        </w:r>
        <w:r>
          <w:fldChar w:fldCharType="end"/>
        </w:r>
      </w:p>
    </w:sdtContent>
  </w:sdt>
  <w:p w:rsidR="004F0DC1" w:rsidRDefault="004F0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75"/>
    <w:rsid w:val="0004202A"/>
    <w:rsid w:val="000B4275"/>
    <w:rsid w:val="00192EF0"/>
    <w:rsid w:val="001F4E31"/>
    <w:rsid w:val="00285B03"/>
    <w:rsid w:val="00296AAF"/>
    <w:rsid w:val="0034690A"/>
    <w:rsid w:val="00431F36"/>
    <w:rsid w:val="00464F72"/>
    <w:rsid w:val="004F0DC1"/>
    <w:rsid w:val="00560C5D"/>
    <w:rsid w:val="00606437"/>
    <w:rsid w:val="0069221D"/>
    <w:rsid w:val="007A3F02"/>
    <w:rsid w:val="007D3F98"/>
    <w:rsid w:val="00862292"/>
    <w:rsid w:val="00A56309"/>
    <w:rsid w:val="00B024CE"/>
    <w:rsid w:val="00B712FD"/>
    <w:rsid w:val="00C746E1"/>
    <w:rsid w:val="00D042C7"/>
    <w:rsid w:val="00E0521B"/>
    <w:rsid w:val="00EC2E8F"/>
    <w:rsid w:val="00F813D6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C1"/>
  </w:style>
  <w:style w:type="paragraph" w:styleId="a5">
    <w:name w:val="footer"/>
    <w:basedOn w:val="a"/>
    <w:link w:val="a6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C1"/>
  </w:style>
  <w:style w:type="paragraph" w:styleId="a5">
    <w:name w:val="footer"/>
    <w:basedOn w:val="a"/>
    <w:link w:val="a6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AE6A7C1886DAC8856591F873D191B5A5E054200B7DFD26E4EA04FDFE98E0365AF8276DFCC387678BDD2DA4BE3F454E12E78A37AF5X3HA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AE6A7C1886DAC8856591F873D191B5A5E054000B2DFD26E4EA04FDFE98E0365AF8274D9CA3F7428E7C2DE02B7FF4BE73766A664F53B4CXDH4N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AE6A7C1886DAC8856591F873D191B5A5E054200B7DFD26E4EA04FDFE98E0377AFDA78D8CC257D2BF2948F44XEH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AE6A7C1886DAC8856591F873D191B5A5E054403BCDFD26E4EA04FDFE98E0377AFDA78D8CC257D2BF2948F44XEH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6816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Юрьевна</dc:creator>
  <cp:keywords/>
  <dc:description/>
  <cp:lastModifiedBy>Горелова Маргарита Сергеевна</cp:lastModifiedBy>
  <cp:revision>21</cp:revision>
  <dcterms:created xsi:type="dcterms:W3CDTF">2023-09-21T14:12:00Z</dcterms:created>
  <dcterms:modified xsi:type="dcterms:W3CDTF">2024-01-12T10:42:00Z</dcterms:modified>
</cp:coreProperties>
</file>